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B9" w:rsidRDefault="0036279B">
      <w:pPr>
        <w:pStyle w:val="af9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26559/01</w:t>
      </w:r>
    </w:p>
    <w:p w:rsidR="00CD65B9" w:rsidRDefault="0036279B">
      <w:pPr>
        <w:pStyle w:val="af9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DA22B2" w:rsidRDefault="00DA22B2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апреля 2025 по 30 сентября 2025</w:t>
      </w:r>
    </w:p>
    <w:p w:rsidR="00CD65B9" w:rsidRDefault="0036279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CD65B9" w:rsidRDefault="00CD65B9">
      <w:pPr>
        <w:rPr>
          <w:b/>
          <w:sz w:val="4"/>
          <w:szCs w:val="4"/>
        </w:rPr>
      </w:pPr>
    </w:p>
    <w:p w:rsidR="00CD65B9" w:rsidRDefault="00CD65B9">
      <w:pPr>
        <w:rPr>
          <w:b/>
          <w:sz w:val="4"/>
          <w:szCs w:val="4"/>
        </w:rPr>
      </w:pPr>
    </w:p>
    <w:p w:rsidR="00CD65B9" w:rsidRDefault="003627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CD65B9" w:rsidRDefault="0036279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36279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7E5F56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;visibility:visible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" adj="0,,0" path="m1375,r,c674,,,8103,,16542l,82795r,c,91235,674,99674,1375,99674r97197,l98572,99674v701,,1400,-8439,1400,-16879l99972,16542r,c99972,8103,99273,,98572,l1375,e" filled="f" fillcolor="#548dd4" stroked="f">
            <v:fill opacity="45875f"/>
            <v:stroke joinstyle="round"/>
            <v:formulas/>
            <v:path arrowok="t" o:extrusionok="f" o:connecttype="segments" textboxrect="0,0,100000,100000"/>
          </v:shape>
        </w:pict>
      </w:r>
      <w:r w:rsidR="0036279B">
        <w:rPr>
          <w:b/>
          <w:sz w:val="28"/>
          <w:szCs w:val="28"/>
        </w:rPr>
        <w:t>Программа   3дня / 2 ночи.</w:t>
      </w:r>
    </w:p>
    <w:p w:rsidR="00CD65B9" w:rsidRDefault="0036279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CD65B9" w:rsidRDefault="00CD65B9">
      <w:pPr>
        <w:ind w:left="-720" w:firstLine="720"/>
      </w:pP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B30AB0">
        <w:rPr>
          <w:b/>
          <w:sz w:val="24"/>
          <w:szCs w:val="24"/>
        </w:rPr>
        <w:t xml:space="preserve">Загородная экскурсия в </w:t>
      </w:r>
      <w:r w:rsidR="00B30AB0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CD65B9" w:rsidRDefault="0036279B">
      <w:r>
        <w:rPr>
          <w:sz w:val="24"/>
          <w:szCs w:val="24"/>
        </w:rPr>
        <w:t xml:space="preserve"> </w:t>
      </w:r>
    </w:p>
    <w:p w:rsidR="00CD65B9" w:rsidRDefault="0036279B">
      <w:r>
        <w:rPr>
          <w:sz w:val="24"/>
          <w:szCs w:val="24"/>
        </w:rPr>
        <w:t>3 день -Экскурсия «Ансамбль Дворцовой площади» с посещением Эрмитажа (</w:t>
      </w:r>
      <w:r>
        <w:t xml:space="preserve">по желанию туристов возможна замена на </w:t>
      </w:r>
      <w:r>
        <w:rPr>
          <w:b/>
        </w:rPr>
        <w:t>Юсуповский Дворец</w:t>
      </w:r>
      <w:r>
        <w:t>),</w:t>
      </w:r>
    </w:p>
    <w:p w:rsidR="00CD65B9" w:rsidRDefault="0036279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CD65B9" w:rsidRDefault="0036279B">
      <w:r>
        <w:rPr>
          <w:sz w:val="24"/>
          <w:szCs w:val="24"/>
        </w:rPr>
        <w:t xml:space="preserve">    – Освобождение номера в гостинице до 12-00, самостоятельный отъезд.</w:t>
      </w:r>
    </w:p>
    <w:p w:rsidR="00CD65B9" w:rsidRDefault="0036279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CD65B9" w:rsidRDefault="0036279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D65B9" w:rsidRDefault="0036279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CD65B9" w:rsidRDefault="00CD65B9">
      <w:pPr>
        <w:jc w:val="center"/>
        <w:rPr>
          <w:b/>
          <w:bCs/>
          <w:i/>
          <w:iCs/>
          <w:sz w:val="18"/>
          <w:szCs w:val="18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DA22B2" w:rsidP="00DA22B2">
      <w:pPr>
        <w:ind w:left="720"/>
        <w:jc w:val="center"/>
        <w:rPr>
          <w:b/>
          <w:sz w:val="22"/>
          <w:szCs w:val="22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апреля 2025 по 30 сентября 2025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268"/>
        <w:gridCol w:w="10"/>
        <w:gridCol w:w="825"/>
        <w:gridCol w:w="15"/>
        <w:gridCol w:w="1701"/>
        <w:gridCol w:w="3686"/>
        <w:gridCol w:w="10"/>
      </w:tblGrid>
      <w:tr w:rsidR="00CD65B9" w:rsidTr="00587318">
        <w:trPr>
          <w:gridAfter w:val="1"/>
          <w:wAfter w:w="10" w:type="dxa"/>
          <w:trHeight w:val="58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CD65B9" w:rsidRDefault="00CD65B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3дня 2 ночи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 ночи)</w:t>
            </w:r>
          </w:p>
        </w:tc>
      </w:tr>
      <w:tr w:rsidR="00EF0C68" w:rsidTr="00A75F56">
        <w:trPr>
          <w:trHeight w:val="308"/>
          <w:jc w:val="center"/>
        </w:trPr>
        <w:tc>
          <w:tcPr>
            <w:tcW w:w="3870" w:type="dxa"/>
            <w:vMerge w:val="restart"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EF0C68" w:rsidRDefault="00EF0C68" w:rsidP="00042D4F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01.04.25-17.04.25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17290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C68" w:rsidRDefault="00F126F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2650</w:t>
            </w:r>
          </w:p>
        </w:tc>
      </w:tr>
      <w:tr w:rsidR="00EF0C68" w:rsidTr="00A75F56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18.04.25-09.06.25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01.07.25-24.08.25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18460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F126F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2960</w:t>
            </w:r>
          </w:p>
        </w:tc>
      </w:tr>
      <w:tr w:rsidR="00EF0C68" w:rsidTr="00A75F56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10.06.25-30.06.25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18980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F126F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3040</w:t>
            </w:r>
          </w:p>
        </w:tc>
      </w:tr>
      <w:tr w:rsidR="00EF0C68" w:rsidTr="00F870CB">
        <w:trPr>
          <w:trHeight w:val="308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25.08.25-25.12.25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17550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F0C68" w:rsidRDefault="00F126F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4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17290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C68" w:rsidRDefault="00551A7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25.04.25-11.05.25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01.07.25-31.08.25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19110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551A7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12.05.25-23.05.25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18460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551A7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5460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F0C68" w:rsidRPr="005A4763" w:rsidRDefault="00EF0C68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4763">
              <w:rPr>
                <w:b/>
                <w:color w:val="FF0000"/>
                <w:sz w:val="22"/>
                <w:szCs w:val="22"/>
              </w:rPr>
              <w:t>24.05.25-30.06.25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F0C68" w:rsidRPr="005A4763" w:rsidRDefault="00EF0C68" w:rsidP="000A59C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b/>
                <w:color w:val="FF0000"/>
                <w:sz w:val="22"/>
                <w:szCs w:val="22"/>
                <w:lang w:val="en-GB"/>
              </w:rPr>
              <w:t>20800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F0C68" w:rsidRPr="00551A7D" w:rsidRDefault="00551A7D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51A7D">
              <w:rPr>
                <w:b/>
                <w:color w:val="FF0000"/>
                <w:sz w:val="22"/>
                <w:szCs w:val="22"/>
              </w:rPr>
              <w:t>7800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07.04.25-24.04.25</w:t>
            </w:r>
          </w:p>
        </w:tc>
        <w:tc>
          <w:tcPr>
            <w:tcW w:w="84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18265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551A7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25.04.25-22.05.25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20605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551A7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5968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23.05.25-05.07.25*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6970CC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F65197" w:rsidRDefault="00F65197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24401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F6519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04592B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F65197" w:rsidRDefault="00F65197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23335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Pr="006017D8" w:rsidRDefault="009D599E" w:rsidP="009D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Pr="00AB31F4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 w:rsidRPr="00AB31F4"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AB31F4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492256" w:rsidRDefault="00492256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Pr="006017D8" w:rsidRDefault="00492256" w:rsidP="004922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6340</w:t>
            </w:r>
          </w:p>
        </w:tc>
      </w:tr>
      <w:tr w:rsidR="00587318" w:rsidTr="00F870CB">
        <w:trPr>
          <w:trHeight w:val="58"/>
          <w:jc w:val="center"/>
        </w:trPr>
        <w:tc>
          <w:tcPr>
            <w:tcW w:w="3870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18" w:rsidRDefault="0058731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5" w:type="dxa"/>
            <w:gridSpan w:val="7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587318" w:rsidRPr="00AB31F4" w:rsidRDefault="00587318" w:rsidP="00A464C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B31F4">
              <w:rPr>
                <w:b/>
                <w:color w:val="C00000"/>
                <w:sz w:val="22"/>
                <w:szCs w:val="22"/>
              </w:rPr>
              <w:t xml:space="preserve">МЭФ – 18 по 21июня и Алые паруса 26 по 28 июня </w:t>
            </w:r>
            <w:r w:rsidR="00551A7D">
              <w:rPr>
                <w:b/>
                <w:color w:val="C00000"/>
                <w:sz w:val="22"/>
                <w:szCs w:val="22"/>
              </w:rPr>
              <w:t>– по запросу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F0C68" w:rsidRPr="009B300A" w:rsidRDefault="00EF0C68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EF0C68" w:rsidRPr="00587318" w:rsidRDefault="00EF0C68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Джуниор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87318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587318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587318">
              <w:rPr>
                <w:rFonts w:ascii="Arial" w:hAnsi="Arial" w:cs="Arial"/>
                <w:b/>
                <w:lang w:val="en-US"/>
              </w:rPr>
              <w:t>.</w:t>
            </w:r>
          </w:p>
          <w:p w:rsidR="00EF0C68" w:rsidRPr="00693219" w:rsidRDefault="00EF0C68" w:rsidP="00042D4F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</w:t>
            </w:r>
          </w:p>
        </w:tc>
        <w:tc>
          <w:tcPr>
            <w:tcW w:w="840" w:type="dxa"/>
            <w:gridSpan w:val="2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26390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F6082B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11124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25090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F6082B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22880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C6686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</w:tr>
      <w:tr w:rsidR="00587318" w:rsidTr="00F870CB">
        <w:trPr>
          <w:trHeight w:val="171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87318" w:rsidRDefault="00587318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8" w:rsidRPr="00551A7D" w:rsidRDefault="00587318" w:rsidP="00A464C3">
            <w:pPr>
              <w:jc w:val="center"/>
              <w:rPr>
                <w:b/>
              </w:rPr>
            </w:pPr>
            <w:r w:rsidRPr="00551A7D">
              <w:rPr>
                <w:b/>
                <w:color w:val="C00000"/>
              </w:rPr>
              <w:t xml:space="preserve">День России 11-14.06.25  МЭФ – 18 по 21июня и Алые паруса 26 по 28 июня </w:t>
            </w:r>
            <w:r w:rsidR="00551A7D">
              <w:rPr>
                <w:b/>
                <w:color w:val="C00000"/>
                <w:sz w:val="22"/>
                <w:szCs w:val="22"/>
              </w:rPr>
              <w:t>по запросу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EF0C68" w:rsidRDefault="00EF0C68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4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18070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C68" w:rsidRPr="006017D8" w:rsidRDefault="003467A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25.04.25-09.04.25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18330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C68" w:rsidRPr="006017D8" w:rsidRDefault="003467A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30.04.25-11.05.25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21320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Pr="006017D8" w:rsidRDefault="003B792C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</w:tr>
      <w:tr w:rsidR="00EF0C68" w:rsidTr="00A75F56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12.05.25-04.05.25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F51077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20670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6017D8" w:rsidRDefault="003B792C" w:rsidP="003B7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5876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F0C68" w:rsidRPr="00F51077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F51077" w:rsidRDefault="00EF0C68" w:rsidP="0004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6017D8" w:rsidRDefault="00EF0C68" w:rsidP="00042D4F">
            <w:pPr>
              <w:rPr>
                <w:b/>
                <w:sz w:val="22"/>
                <w:szCs w:val="22"/>
              </w:rPr>
            </w:pP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EF0C68" w:rsidRDefault="00EF0C68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 завтраком</w:t>
            </w:r>
          </w:p>
          <w:p w:rsidR="00EF0C68" w:rsidRDefault="00EF0C68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01.04.25-29.04.25</w:t>
            </w:r>
          </w:p>
        </w:tc>
        <w:tc>
          <w:tcPr>
            <w:tcW w:w="84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3D499C" w:rsidRDefault="003D499C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21645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EF0C68" w:rsidRDefault="003D499C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5312</w:t>
            </w:r>
          </w:p>
        </w:tc>
      </w:tr>
      <w:tr w:rsidR="00EF0C68" w:rsidTr="00677F1A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11.05.25-01.06.25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31.08.25-27.09.25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A957CD" w:rsidRDefault="00A957CD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C68" w:rsidRDefault="00A95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10124</w:t>
            </w:r>
          </w:p>
        </w:tc>
      </w:tr>
      <w:tr w:rsidR="00EF0C68" w:rsidTr="00677F1A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02.06.25-11.06.25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22.06.25-30.08.25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0C68" w:rsidRPr="00535031" w:rsidRDefault="00535031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535031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12120</w:t>
            </w:r>
          </w:p>
        </w:tc>
      </w:tr>
      <w:tr w:rsidR="00EF0C68" w:rsidTr="00F870CB">
        <w:trPr>
          <w:trHeight w:val="171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12.06.25-21.06.25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C23B64" w:rsidRDefault="00C23B64" w:rsidP="007776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34450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EF0C68" w:rsidRDefault="00435113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16920</w:t>
            </w:r>
          </w:p>
        </w:tc>
      </w:tr>
      <w:tr w:rsidR="00EF0C68" w:rsidTr="00F870CB">
        <w:trPr>
          <w:trHeight w:val="228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Отель на Римского Корсакова</w:t>
            </w:r>
          </w:p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F0C68" w:rsidRDefault="00EF0C68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01.04.25-26.04.25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25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6970CC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17290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C68" w:rsidRDefault="00435113" w:rsidP="004351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4290</w:t>
            </w:r>
          </w:p>
        </w:tc>
      </w:tr>
      <w:tr w:rsidR="00EF0C68" w:rsidTr="006D55CE">
        <w:trPr>
          <w:trHeight w:val="228"/>
          <w:jc w:val="center"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27.04.25-11.05.25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6970CC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18850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C68" w:rsidRDefault="0042588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5850</w:t>
            </w:r>
          </w:p>
        </w:tc>
      </w:tr>
      <w:tr w:rsidR="00EF0C68" w:rsidTr="006D55CE">
        <w:trPr>
          <w:trHeight w:val="149"/>
          <w:jc w:val="center"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12.05.25-31.05.25</w:t>
            </w:r>
          </w:p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01.06.25-05.06.25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Pr="006970CC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18200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8" w:rsidRDefault="00EC72E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5200</w:t>
            </w:r>
          </w:p>
        </w:tc>
      </w:tr>
      <w:tr w:rsidR="00EF0C68" w:rsidTr="006D55CE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08.06.25-17.06.25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19760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EC72E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6760</w:t>
            </w:r>
          </w:p>
        </w:tc>
      </w:tr>
      <w:tr w:rsidR="00EF0C68" w:rsidTr="006D55CE">
        <w:trPr>
          <w:trHeight w:val="171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EF0C68" w:rsidRDefault="00EF0C6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68" w:rsidRDefault="00EF0C6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06.07.25-31.08.25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C68" w:rsidRDefault="00EF0C68" w:rsidP="000A59CE">
            <w:pPr>
              <w:rPr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Pr="0004044E" w:rsidRDefault="0004044E" w:rsidP="007776F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18460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8" w:rsidRDefault="00FE587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5460</w:t>
            </w:r>
          </w:p>
        </w:tc>
      </w:tr>
      <w:tr w:rsidR="00587318" w:rsidTr="00587318">
        <w:trPr>
          <w:trHeight w:val="171"/>
          <w:jc w:val="center"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318" w:rsidRDefault="00587318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8" w:rsidRPr="00A60033" w:rsidRDefault="00587318" w:rsidP="00A60033">
            <w:pPr>
              <w:rPr>
                <w:b/>
              </w:rPr>
            </w:pPr>
            <w:r w:rsidRPr="00A60033">
              <w:rPr>
                <w:b/>
                <w:color w:val="C00000"/>
              </w:rPr>
              <w:t xml:space="preserve">День России 11-14.06.25  МЭФ – 18 по 21июня и Алые паруса 26 по 28 июня </w:t>
            </w:r>
            <w:r w:rsidR="00A60033">
              <w:rPr>
                <w:b/>
                <w:color w:val="C00000"/>
              </w:rPr>
              <w:t>– по запросу</w:t>
            </w:r>
          </w:p>
        </w:tc>
      </w:tr>
    </w:tbl>
    <w:p w:rsidR="00CD65B9" w:rsidRDefault="00CD65B9" w:rsidP="00587318">
      <w:pPr>
        <w:jc w:val="center"/>
      </w:pPr>
    </w:p>
    <w:p w:rsidR="00CD65B9" w:rsidRDefault="0036279B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</w:p>
    <w:p w:rsidR="00CD65B9" w:rsidRDefault="0036279B">
      <w:pPr>
        <w:jc w:val="center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CD65B9" w:rsidRDefault="0036279B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CD65B9" w:rsidRDefault="00CD65B9">
      <w:pPr>
        <w:ind w:left="720"/>
        <w:rPr>
          <w:b/>
          <w:sz w:val="16"/>
          <w:szCs w:val="16"/>
        </w:rPr>
      </w:pPr>
    </w:p>
    <w:p w:rsidR="00CD65B9" w:rsidRDefault="0036279B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54"/>
        <w:gridCol w:w="1504"/>
      </w:tblGrid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CD65B9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/ 2н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Дошкольники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CD65B9">
        <w:trPr>
          <w:trHeight w:val="53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</w:t>
            </w:r>
            <w:r>
              <w:t>при наличии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CD65B9" w:rsidRDefault="00CD65B9">
      <w:pPr>
        <w:rPr>
          <w:b/>
          <w:sz w:val="24"/>
          <w:szCs w:val="24"/>
        </w:rPr>
      </w:pP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</w:t>
      </w:r>
    </w:p>
    <w:p w:rsidR="00CD65B9" w:rsidRDefault="0036279B">
      <w:r>
        <w:rPr>
          <w:b/>
          <w:sz w:val="24"/>
          <w:szCs w:val="24"/>
        </w:rPr>
        <w:t>За машину 1-4 чел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  проводы в аэропорт (1-4 чел) 1350 руб./ за машину</w:t>
      </w:r>
    </w:p>
    <w:p w:rsidR="00CD65B9" w:rsidRDefault="00CD65B9">
      <w:pPr>
        <w:rPr>
          <w:b/>
          <w:sz w:val="24"/>
          <w:szCs w:val="24"/>
        </w:rPr>
      </w:pPr>
    </w:p>
    <w:p w:rsidR="00CD65B9" w:rsidRDefault="0036279B">
      <w:r>
        <w:rPr>
          <w:b/>
          <w:sz w:val="24"/>
          <w:szCs w:val="24"/>
        </w:rPr>
        <w:t>Встреча /проводы на ж/д 640р/ 580р за машину от 1-4 чел</w:t>
      </w:r>
    </w:p>
    <w:p w:rsidR="00CD65B9" w:rsidRDefault="00CD65B9"/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В стоимость входит: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1/ Две ночи в двухместном номере,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2/ Музеи с экскурсионным обслуживанием + входные билеты.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 Петропавловская крепость (Петропавловский собор) –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Эрмитаж,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30AB0" w:rsidRPr="00B30AB0">
        <w:rPr>
          <w:sz w:val="28"/>
          <w:szCs w:val="28"/>
        </w:rPr>
        <w:t>Загородная экскурсия в Петергоф (Большой дворец+ Нижний парк фонтанов</w:t>
      </w:r>
      <w:r>
        <w:rPr>
          <w:sz w:val="28"/>
          <w:szCs w:val="28"/>
        </w:rPr>
        <w:t>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3/ Автобусные экскурсии: Обзорная по городу, Загородная Царское Село  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4/ Работа экскурсовода каждый день (по программе)  </w:t>
      </w:r>
    </w:p>
    <w:p w:rsidR="00CD65B9" w:rsidRDefault="00CD65B9"/>
    <w:sectPr w:rsidR="00CD65B9" w:rsidSect="00100E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56" w:rsidRDefault="007E5F56">
      <w:r>
        <w:separator/>
      </w:r>
    </w:p>
  </w:endnote>
  <w:endnote w:type="continuationSeparator" w:id="0">
    <w:p w:rsidR="007E5F56" w:rsidRDefault="007E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56" w:rsidRDefault="007E5F56">
      <w:r>
        <w:separator/>
      </w:r>
    </w:p>
  </w:footnote>
  <w:footnote w:type="continuationSeparator" w:id="0">
    <w:p w:rsidR="007E5F56" w:rsidRDefault="007E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B9"/>
    <w:rsid w:val="0004044E"/>
    <w:rsid w:val="000A59CE"/>
    <w:rsid w:val="00100E10"/>
    <w:rsid w:val="00114C5F"/>
    <w:rsid w:val="00214B27"/>
    <w:rsid w:val="003467A2"/>
    <w:rsid w:val="0036279B"/>
    <w:rsid w:val="00377832"/>
    <w:rsid w:val="003B792C"/>
    <w:rsid w:val="003D499C"/>
    <w:rsid w:val="00425880"/>
    <w:rsid w:val="00435113"/>
    <w:rsid w:val="00492256"/>
    <w:rsid w:val="00535031"/>
    <w:rsid w:val="00551A7D"/>
    <w:rsid w:val="00587318"/>
    <w:rsid w:val="005C6CF7"/>
    <w:rsid w:val="00605246"/>
    <w:rsid w:val="00677F1A"/>
    <w:rsid w:val="00692134"/>
    <w:rsid w:val="006D55CE"/>
    <w:rsid w:val="007776F5"/>
    <w:rsid w:val="007B0C90"/>
    <w:rsid w:val="007E5F56"/>
    <w:rsid w:val="00823626"/>
    <w:rsid w:val="00883620"/>
    <w:rsid w:val="00914AD4"/>
    <w:rsid w:val="009C210A"/>
    <w:rsid w:val="009D599E"/>
    <w:rsid w:val="00A022C8"/>
    <w:rsid w:val="00A464C3"/>
    <w:rsid w:val="00A60033"/>
    <w:rsid w:val="00A75F56"/>
    <w:rsid w:val="00A957CD"/>
    <w:rsid w:val="00B30AB0"/>
    <w:rsid w:val="00C23B64"/>
    <w:rsid w:val="00C6686F"/>
    <w:rsid w:val="00C962AC"/>
    <w:rsid w:val="00CB6C89"/>
    <w:rsid w:val="00CD65B9"/>
    <w:rsid w:val="00D32079"/>
    <w:rsid w:val="00D840A5"/>
    <w:rsid w:val="00DA22B2"/>
    <w:rsid w:val="00DD55CB"/>
    <w:rsid w:val="00EC72E9"/>
    <w:rsid w:val="00ED6F04"/>
    <w:rsid w:val="00EE2DE4"/>
    <w:rsid w:val="00EE7723"/>
    <w:rsid w:val="00EF0C68"/>
    <w:rsid w:val="00F126F0"/>
    <w:rsid w:val="00F6082B"/>
    <w:rsid w:val="00F65197"/>
    <w:rsid w:val="00F870CB"/>
    <w:rsid w:val="00F87805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102D68-AB2D-4D8A-80B5-DDC4014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00E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00E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00E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00E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00E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00E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00E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00E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00E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E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00E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00E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00E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0E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0E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00E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00E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00E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E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00E1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E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00E1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E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0E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00E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00E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00E10"/>
    <w:rPr>
      <w:i/>
    </w:rPr>
  </w:style>
  <w:style w:type="paragraph" w:styleId="aa">
    <w:name w:val="header"/>
    <w:basedOn w:val="a"/>
    <w:link w:val="ab"/>
    <w:uiPriority w:val="99"/>
    <w:unhideWhenUsed/>
    <w:rsid w:val="00100E1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E10"/>
  </w:style>
  <w:style w:type="paragraph" w:styleId="ac">
    <w:name w:val="footer"/>
    <w:basedOn w:val="a"/>
    <w:link w:val="ad"/>
    <w:uiPriority w:val="99"/>
    <w:unhideWhenUsed/>
    <w:rsid w:val="00100E1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E10"/>
  </w:style>
  <w:style w:type="paragraph" w:styleId="ae">
    <w:name w:val="caption"/>
    <w:basedOn w:val="a"/>
    <w:next w:val="a"/>
    <w:uiPriority w:val="35"/>
    <w:semiHidden/>
    <w:unhideWhenUsed/>
    <w:qFormat/>
    <w:rsid w:val="00100E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00E10"/>
  </w:style>
  <w:style w:type="table" w:styleId="af">
    <w:name w:val="Table Grid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00E10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00E10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00E10"/>
    <w:rPr>
      <w:sz w:val="18"/>
    </w:rPr>
  </w:style>
  <w:style w:type="character" w:styleId="af3">
    <w:name w:val="footnote reference"/>
    <w:basedOn w:val="a0"/>
    <w:uiPriority w:val="99"/>
    <w:unhideWhenUsed/>
    <w:rsid w:val="00100E1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00E10"/>
  </w:style>
  <w:style w:type="character" w:customStyle="1" w:styleId="af5">
    <w:name w:val="Текст концевой сноски Знак"/>
    <w:link w:val="af4"/>
    <w:uiPriority w:val="99"/>
    <w:rsid w:val="00100E10"/>
    <w:rPr>
      <w:sz w:val="20"/>
    </w:rPr>
  </w:style>
  <w:style w:type="character" w:styleId="af6">
    <w:name w:val="endnote reference"/>
    <w:basedOn w:val="a0"/>
    <w:uiPriority w:val="99"/>
    <w:semiHidden/>
    <w:unhideWhenUsed/>
    <w:rsid w:val="00100E1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E10"/>
    <w:pPr>
      <w:spacing w:after="57"/>
    </w:pPr>
  </w:style>
  <w:style w:type="paragraph" w:styleId="23">
    <w:name w:val="toc 2"/>
    <w:basedOn w:val="a"/>
    <w:next w:val="a"/>
    <w:uiPriority w:val="39"/>
    <w:unhideWhenUsed/>
    <w:rsid w:val="00100E1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00E1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00E1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00E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00E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00E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00E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00E10"/>
    <w:pPr>
      <w:spacing w:after="57"/>
      <w:ind w:left="2268"/>
    </w:pPr>
  </w:style>
  <w:style w:type="paragraph" w:styleId="af7">
    <w:name w:val="TOC Heading"/>
    <w:uiPriority w:val="39"/>
    <w:unhideWhenUsed/>
    <w:rsid w:val="00100E10"/>
  </w:style>
  <w:style w:type="paragraph" w:styleId="af8">
    <w:name w:val="table of figures"/>
    <w:basedOn w:val="a"/>
    <w:next w:val="a"/>
    <w:uiPriority w:val="99"/>
    <w:unhideWhenUsed/>
    <w:rsid w:val="00100E10"/>
  </w:style>
  <w:style w:type="paragraph" w:styleId="af9">
    <w:name w:val="No Spacing"/>
    <w:qFormat/>
    <w:rsid w:val="0010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100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52CC-AE75-4D6E-BC54-A159F94D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2022-11-08T09:39:00Z</dcterms:created>
  <dcterms:modified xsi:type="dcterms:W3CDTF">2025-04-07T13:16:00Z</dcterms:modified>
</cp:coreProperties>
</file>