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0CAED" w14:textId="2318AAB4" w:rsidR="005F46F0" w:rsidRPr="005F46F0" w:rsidRDefault="00116A64" w:rsidP="005F46F0">
      <w:pPr>
        <w:pStyle w:val="a3"/>
        <w:rPr>
          <w:sz w:val="18"/>
          <w:szCs w:val="18"/>
        </w:rPr>
      </w:pPr>
      <w:r>
        <w:rPr>
          <w:sz w:val="18"/>
          <w:szCs w:val="18"/>
        </w:rPr>
        <w:t>27265/01</w:t>
      </w:r>
    </w:p>
    <w:p w14:paraId="51FC27A9" w14:textId="56862D34" w:rsidR="00AE2FA3" w:rsidRPr="0067684A" w:rsidRDefault="00545660" w:rsidP="00545660">
      <w:pPr>
        <w:pStyle w:val="a3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70AD47" w:themeColor="accent6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52AF92B5" wp14:editId="54442D2E">
            <wp:simplePos x="0" y="0"/>
            <wp:positionH relativeFrom="column">
              <wp:posOffset>-1905</wp:posOffset>
            </wp:positionH>
            <wp:positionV relativeFrom="paragraph">
              <wp:posOffset>-635</wp:posOffset>
            </wp:positionV>
            <wp:extent cx="1695450" cy="1727666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сенний листок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27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70AD47" w:themeColor="accent6"/>
          <w:sz w:val="44"/>
          <w:szCs w:val="44"/>
        </w:rPr>
        <w:t xml:space="preserve">                            </w:t>
      </w:r>
      <w:r w:rsidR="00952C06" w:rsidRPr="00262019">
        <w:rPr>
          <w:rFonts w:ascii="Times New Roman" w:hAnsi="Times New Roman" w:cs="Times New Roman"/>
          <w:b/>
          <w:i/>
          <w:color w:val="70AD47" w:themeColor="accent6"/>
          <w:sz w:val="44"/>
          <w:szCs w:val="44"/>
        </w:rPr>
        <w:t>«</w:t>
      </w:r>
      <w:r w:rsidR="00786C08" w:rsidRPr="00262019">
        <w:rPr>
          <w:rFonts w:ascii="Times New Roman" w:hAnsi="Times New Roman" w:cs="Times New Roman"/>
          <w:b/>
          <w:i/>
          <w:color w:val="70AD47" w:themeColor="accent6"/>
          <w:sz w:val="44"/>
          <w:szCs w:val="44"/>
        </w:rPr>
        <w:t>Осен</w:t>
      </w:r>
      <w:r w:rsidR="0067684A" w:rsidRPr="00262019">
        <w:rPr>
          <w:rFonts w:ascii="Times New Roman" w:hAnsi="Times New Roman" w:cs="Times New Roman"/>
          <w:b/>
          <w:i/>
          <w:color w:val="70AD47" w:themeColor="accent6"/>
          <w:sz w:val="44"/>
          <w:szCs w:val="44"/>
        </w:rPr>
        <w:t>ний Петербург</w:t>
      </w:r>
      <w:r w:rsidR="00786C08" w:rsidRPr="00262019">
        <w:rPr>
          <w:rFonts w:ascii="Times New Roman" w:hAnsi="Times New Roman" w:cs="Times New Roman"/>
          <w:b/>
          <w:i/>
          <w:color w:val="70AD47" w:themeColor="accent6"/>
          <w:sz w:val="44"/>
          <w:szCs w:val="44"/>
        </w:rPr>
        <w:t>»</w:t>
      </w:r>
      <w:r w:rsidR="00516225" w:rsidRPr="0067684A">
        <w:rPr>
          <w:rFonts w:ascii="Times New Roman" w:hAnsi="Times New Roman" w:cs="Times New Roman"/>
          <w:b/>
          <w:i/>
          <w:color w:val="4472C4" w:themeColor="accent5"/>
          <w:sz w:val="44"/>
          <w:szCs w:val="44"/>
        </w:rPr>
        <w:t xml:space="preserve"> </w:t>
      </w:r>
    </w:p>
    <w:p w14:paraId="1F7C9E10" w14:textId="64FEB44E" w:rsidR="00952C06" w:rsidRPr="0021307C" w:rsidRDefault="00262019" w:rsidP="0093084B">
      <w:pPr>
        <w:pStyle w:val="a3"/>
        <w:jc w:val="center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Для </w:t>
      </w:r>
      <w:r w:rsidR="00952C06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школьных групп</w:t>
      </w:r>
    </w:p>
    <w:p w14:paraId="77AEBB10" w14:textId="07676430" w:rsidR="00EE0994" w:rsidRPr="00952C06" w:rsidRDefault="009635D9" w:rsidP="00EE0994">
      <w:pPr>
        <w:jc w:val="center"/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>5</w:t>
      </w:r>
      <w:r w:rsidR="00EE0994" w:rsidRPr="00952C06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 xml:space="preserve"> дня/</w:t>
      </w:r>
      <w:r w:rsidR="00D60EBE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>4</w:t>
      </w:r>
      <w:r w:rsidR="00EE0994" w:rsidRPr="00952C06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 xml:space="preserve"> ночи</w:t>
      </w:r>
    </w:p>
    <w:tbl>
      <w:tblPr>
        <w:tblpPr w:leftFromText="180" w:rightFromText="180" w:vertAnchor="text" w:tblpX="-147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89"/>
        <w:gridCol w:w="8676"/>
      </w:tblGrid>
      <w:tr w:rsidR="00A17FEA" w14:paraId="6DED7EF2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05C6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1-й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4DC8" w14:textId="77777777" w:rsidR="00EF544C" w:rsidRPr="00680A78" w:rsidRDefault="00A17FEA" w:rsidP="007628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A78">
              <w:rPr>
                <w:rFonts w:ascii="Times New Roman" w:hAnsi="Times New Roman" w:cs="Times New Roman"/>
                <w:sz w:val="24"/>
                <w:szCs w:val="24"/>
              </w:rPr>
              <w:t>Встреча на вокзале у вагона. Завтрак</w:t>
            </w:r>
            <w:r w:rsidRPr="00680A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0C13A4C3" w14:textId="77777777" w:rsidR="00680A78" w:rsidRPr="004D41CD" w:rsidRDefault="00A17FEA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Автобусная обзорная экскурсия по городу.  "Парадный Петербург", во время экскурсии туристы увидят основные достопримечательности - Невский проспект, Дворцовую площадь, Медный всадник, Сфинксы, Стрелку Васильевского острова и другие.</w:t>
            </w:r>
            <w:r w:rsid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Петропавловская крепость</w:t>
            </w:r>
            <w:r w:rsid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прогулка по территории</w:t>
            </w:r>
          </w:p>
          <w:p w14:paraId="2A47095C" w14:textId="56AB6544" w:rsidR="000415C3" w:rsidRPr="000415C3" w:rsidRDefault="00781F78" w:rsidP="000415C3">
            <w:pPr>
              <w:spacing w:after="0" w:line="240" w:lineRule="auto"/>
              <w:rPr>
                <w:rFonts w:ascii="Cambria" w:eastAsia="Times New Roman" w:hAnsi="Cambria" w:cs="Calibri"/>
                <w:b/>
                <w:i/>
                <w:color w:val="244061"/>
                <w:u w:val="single"/>
                <w:lang w:eastAsia="zh-CN"/>
              </w:rPr>
            </w:pPr>
            <w:r>
              <w:rPr>
                <w:rFonts w:ascii="Cambria" w:eastAsia="Times New Roman" w:hAnsi="Cambria" w:cs="Calibri"/>
                <w:b/>
                <w:i/>
                <w:color w:val="244061"/>
                <w:sz w:val="24"/>
                <w:szCs w:val="24"/>
                <w:u w:val="single"/>
                <w:lang w:eastAsia="zh-CN"/>
              </w:rPr>
              <w:t>Экскурсия в Михайловском замке</w:t>
            </w:r>
          </w:p>
          <w:p w14:paraId="0E1A7441" w14:textId="77777777" w:rsidR="00A17FEA" w:rsidRPr="00680A78" w:rsidRDefault="00A17FEA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A78">
              <w:rPr>
                <w:rFonts w:ascii="Times New Roman" w:hAnsi="Times New Roman" w:cs="Times New Roman"/>
                <w:sz w:val="24"/>
                <w:szCs w:val="24"/>
              </w:rPr>
              <w:t>Размещение в гостинице.</w:t>
            </w:r>
          </w:p>
          <w:p w14:paraId="3652134C" w14:textId="77777777" w:rsidR="00F12939" w:rsidRDefault="00F12939" w:rsidP="00F12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кафе города</w:t>
            </w:r>
            <w:r w:rsidRPr="00DA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EA989D" w14:textId="05BB15EB" w:rsidR="00DA2798" w:rsidRPr="00680A78" w:rsidRDefault="00DA2798" w:rsidP="00DA2798">
            <w:pPr>
              <w:pStyle w:val="a3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A2798">
              <w:rPr>
                <w:rFonts w:ascii="Times New Roman" w:hAnsi="Times New Roman" w:cs="Times New Roman"/>
                <w:b/>
                <w:sz w:val="24"/>
                <w:szCs w:val="24"/>
              </w:rPr>
              <w:t>Автобус предоставляется на 7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7FEA" w14:paraId="0CA64E7F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07CB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2-й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D694" w14:textId="050136D9" w:rsidR="00DE0C00" w:rsidRPr="00CB3399" w:rsidRDefault="00781F78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стол.</w:t>
            </w:r>
          </w:p>
          <w:p w14:paraId="341E9F50" w14:textId="77777777" w:rsidR="0028715C" w:rsidRDefault="00EC24E4" w:rsidP="00EC24E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2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Автобусная экскурсия «Дворцы и их владельцы </w:t>
            </w:r>
          </w:p>
          <w:p w14:paraId="26BBD1D2" w14:textId="59128AD9" w:rsidR="00DE0C00" w:rsidRPr="00CB3399" w:rsidRDefault="00E72F84" w:rsidP="00EC24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Посещение</w:t>
            </w:r>
            <w:r w:rsidR="00EC24E4" w:rsidRPr="00EC2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C24E4" w:rsidRPr="00EC2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Юсуповского</w:t>
            </w:r>
            <w:proofErr w:type="spellEnd"/>
            <w:r w:rsidR="00EC24E4" w:rsidRPr="00EC2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дворца с экспозицией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«Убийство </w:t>
            </w:r>
            <w:r w:rsidR="00EC24E4" w:rsidRPr="00EC2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Распутина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A17FEA" w:rsidRPr="00CB3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2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D03D42" w14:textId="3E7F4A20" w:rsidR="00067A84" w:rsidRDefault="00C449D9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17FEA"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582">
              <w:rPr>
                <w:rFonts w:ascii="Times New Roman" w:hAnsi="Times New Roman" w:cs="Times New Roman"/>
                <w:sz w:val="24"/>
                <w:szCs w:val="24"/>
              </w:rPr>
              <w:t>в кафе города.</w:t>
            </w:r>
          </w:p>
          <w:p w14:paraId="493C4B8E" w14:textId="6FAD1DB0" w:rsidR="00EC24E4" w:rsidRPr="00161540" w:rsidRDefault="00EC24E4" w:rsidP="0076289E">
            <w:pPr>
              <w:pStyle w:val="a3"/>
              <w:rPr>
                <w:rFonts w:ascii="Times New Roman" w:hAnsi="Times New Roman" w:cs="Times New Roman"/>
              </w:rPr>
            </w:pPr>
            <w:r w:rsidRPr="00EC2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Храмы Петербурга: Экскурсия по Исаакиевскому собору</w:t>
            </w:r>
            <w:r w:rsidR="00161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61540" w:rsidRPr="0016154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– Собор освящен во имя святого преподобного </w:t>
            </w:r>
            <w:proofErr w:type="spellStart"/>
            <w:r w:rsidR="00161540" w:rsidRPr="0016154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Исаакия</w:t>
            </w:r>
            <w:proofErr w:type="spellEnd"/>
            <w:r w:rsidR="00161540" w:rsidRPr="0016154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Далматского, в день поминовения которого родился основатель города царь Петр I. Существующий ныне собор является четвертым храмом, построенным в Петербурге в ознаменование дня рождения Петра. </w:t>
            </w:r>
          </w:p>
          <w:p w14:paraId="0E6D280E" w14:textId="21EE412E" w:rsidR="00A17FEA" w:rsidRPr="00EC24E4" w:rsidRDefault="00EC24E4" w:rsidP="00EC24E4">
            <w:pPr>
              <w:pStyle w:val="a3"/>
              <w:jc w:val="right"/>
              <w:rPr>
                <w:b/>
                <w:u w:val="single"/>
              </w:rPr>
            </w:pPr>
            <w:r w:rsidRPr="00EC24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Пешеходный день с гидом </w:t>
            </w:r>
          </w:p>
        </w:tc>
      </w:tr>
      <w:tr w:rsidR="00781F78" w14:paraId="4CF66678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F70C" w14:textId="79AA4B61" w:rsidR="00781F78" w:rsidRPr="00D16002" w:rsidRDefault="00781F78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3-й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950BD" w14:textId="77777777" w:rsidR="00781F78" w:rsidRDefault="00E33B77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</w:t>
            </w:r>
          </w:p>
          <w:p w14:paraId="2452DD83" w14:textId="289B45BB" w:rsidR="004D770D" w:rsidRDefault="004D770D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37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 по Зоологическому музею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3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1E" w:rsidRPr="00AC2C20">
              <w:rPr>
                <w:shd w:val="clear" w:color="auto" w:fill="FFFFFF"/>
              </w:rPr>
              <w:t xml:space="preserve"> </w:t>
            </w:r>
            <w:r w:rsidR="008C3F1E">
              <w:rPr>
                <w:shd w:val="clear" w:color="auto" w:fill="FFFFFF"/>
              </w:rPr>
              <w:t>С</w:t>
            </w:r>
            <w:r w:rsidR="008C3F1E" w:rsidRPr="00AC2C20">
              <w:rPr>
                <w:shd w:val="clear" w:color="auto" w:fill="FFFFFF"/>
              </w:rPr>
              <w:t>тарейшее подобное учреждение в России. Он был основан в 1832 году, после того как часть экспозиции, а точнее зоологические коллекции Натурального кабинета были отделены от состава </w:t>
            </w:r>
            <w:hyperlink r:id="rId5" w:tgtFrame="_blank" w:history="1">
              <w:r w:rsidR="008C3F1E" w:rsidRPr="008C3F1E">
                <w:rPr>
                  <w:shd w:val="clear" w:color="auto" w:fill="FFFFFF"/>
                </w:rPr>
                <w:t>Кунсткамеры</w:t>
              </w:r>
            </w:hyperlink>
            <w:r w:rsidR="008C3F1E" w:rsidRPr="008C3F1E">
              <w:rPr>
                <w:shd w:val="clear" w:color="auto" w:fill="FFFFFF"/>
              </w:rPr>
              <w:t>.</w:t>
            </w:r>
          </w:p>
          <w:p w14:paraId="68D834C0" w14:textId="77777777" w:rsidR="004223C6" w:rsidRDefault="004223C6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кафе города</w:t>
            </w:r>
          </w:p>
          <w:p w14:paraId="27606DBE" w14:textId="3183B697" w:rsidR="00C337F8" w:rsidRPr="00327652" w:rsidRDefault="00C337F8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3">
              <w:rPr>
                <w:rFonts w:ascii="Times New Roman" w:eastAsia="Times New Roman" w:hAnsi="Times New Roman" w:cs="Times New Roman"/>
                <w:b/>
                <w:i/>
                <w:color w:val="4A442A"/>
                <w:sz w:val="24"/>
                <w:szCs w:val="24"/>
                <w:lang w:eastAsia="zh-CN"/>
              </w:rPr>
              <w:t>Ансамбль Дворцовой площади экскурсия в Эрмитаж. (Парадные залы Зимнего дворца)</w:t>
            </w:r>
            <w:r w:rsidR="00327652">
              <w:t xml:space="preserve"> О</w:t>
            </w:r>
            <w:r w:rsidR="00327652">
              <w:t>дин из крупнейших художественных музеев мира</w:t>
            </w:r>
          </w:p>
          <w:p w14:paraId="3EC95609" w14:textId="33A4C084" w:rsidR="004223C6" w:rsidRPr="004374CB" w:rsidRDefault="004223C6" w:rsidP="004223C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24E4">
              <w:rPr>
                <w:rFonts w:ascii="Times New Roman" w:hAnsi="Times New Roman" w:cs="Times New Roman"/>
                <w:b/>
                <w:sz w:val="24"/>
                <w:szCs w:val="24"/>
              </w:rPr>
              <w:t>Пешеходный день с гидом</w:t>
            </w:r>
          </w:p>
        </w:tc>
      </w:tr>
      <w:tr w:rsidR="00EC24E4" w14:paraId="3568DBF2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DF5B5" w14:textId="47B827B2" w:rsidR="00EC24E4" w:rsidRPr="00D16002" w:rsidRDefault="004C2C3D" w:rsidP="00EC24E4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4</w:t>
            </w:r>
            <w:r w:rsidR="00EC24E4"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8468" w14:textId="0E4E9B72" w:rsidR="00EC24E4" w:rsidRPr="00CB3399" w:rsidRDefault="004C2C3D" w:rsidP="00EC24E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</w:t>
            </w:r>
          </w:p>
          <w:p w14:paraId="033A86AA" w14:textId="7E710FAB" w:rsidR="00EC24E4" w:rsidRDefault="004C2C3D" w:rsidP="00EC24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</w:t>
            </w:r>
            <w:r w:rsidR="00EC24E4" w:rsidRPr="004D4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городная автобусная экскурсия в Царское Село</w:t>
            </w:r>
            <w:r w:rsidR="00EC24E4" w:rsidRPr="00CB33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экскурсией по Екатерининскому дворцу (Янтарная комната) и Екатерининскому парку</w:t>
            </w:r>
            <w:r w:rsidR="00EC24E4" w:rsidRPr="00CB3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74B2C1" w14:textId="77777777" w:rsidR="007E1B47" w:rsidRDefault="007E1B47" w:rsidP="007E1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кафе города</w:t>
            </w:r>
          </w:p>
          <w:p w14:paraId="73C29F87" w14:textId="64DC6C08" w:rsidR="00EC24E4" w:rsidRDefault="007E1B47" w:rsidP="00EC24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7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Музей-квартира А.С. Пушкина (на Мойке д.12)</w:t>
            </w:r>
            <w:r w:rsidR="00BB74A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B74A6" w:rsidRPr="00C95E71">
              <w:rPr>
                <w:lang w:eastAsia="ru-RU"/>
              </w:rPr>
              <w:t xml:space="preserve"> </w:t>
            </w:r>
            <w:r w:rsidR="00BB74A6" w:rsidRPr="00C95E71">
              <w:rPr>
                <w:lang w:eastAsia="ru-RU"/>
              </w:rPr>
              <w:t xml:space="preserve">Единственная в Петербурге </w:t>
            </w:r>
            <w:r w:rsidR="00BB74A6" w:rsidRPr="00BB74A6">
              <w:rPr>
                <w:lang w:eastAsia="ru-RU"/>
              </w:rPr>
              <w:t>мемориальная квартира А. С. Пушкина</w:t>
            </w:r>
            <w:r w:rsidR="00BB74A6" w:rsidRPr="00C95E71">
              <w:rPr>
                <w:lang w:eastAsia="ru-RU"/>
              </w:rPr>
              <w:t xml:space="preserve"> посвящена последнему, самому драматичному, периоду жизни поэта. Музей размещен в бывшем особняке князей Волконских — «на Мойке близ Конюшенного мосту».</w:t>
            </w:r>
          </w:p>
          <w:p w14:paraId="51F815CB" w14:textId="3519ACE5" w:rsidR="007E1B47" w:rsidRPr="004374CB" w:rsidRDefault="00485187" w:rsidP="0048518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Автобус предоставляется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A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E065E" w14:paraId="4AAB20BA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3D997" w14:textId="259E6158" w:rsidR="00CE065E" w:rsidRDefault="00A21323" w:rsidP="00EC24E4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5</w:t>
            </w:r>
            <w:r w:rsidR="00CE065E"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5D93" w14:textId="77777777" w:rsidR="00CE065E" w:rsidRDefault="00CE065E" w:rsidP="00EC24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</w:t>
            </w:r>
          </w:p>
          <w:p w14:paraId="474948F6" w14:textId="17C2D2A6" w:rsidR="00CE065E" w:rsidRPr="0016733B" w:rsidRDefault="00CE065E" w:rsidP="00EC24E4">
            <w:pPr>
              <w:pStyle w:val="a3"/>
              <w:rPr>
                <w:rFonts w:ascii="Times New Roman" w:hAnsi="Times New Roman" w:cs="Times New Roman"/>
              </w:rPr>
            </w:pPr>
            <w:r w:rsidRPr="001673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Храмы Петербурга Спас-на-крови</w:t>
            </w:r>
            <w:r w:rsidR="00167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33B" w:rsidRPr="0016733B">
              <w:rPr>
                <w:rFonts w:ascii="Times New Roman" w:hAnsi="Times New Roman" w:cs="Times New Roman"/>
              </w:rPr>
              <w:t>-</w:t>
            </w:r>
            <w:r w:rsidR="0016733B" w:rsidRPr="001673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16733B" w:rsidRPr="001673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(официальное название — </w:t>
            </w:r>
            <w:r w:rsidR="0016733B" w:rsidRPr="0016733B">
              <w:rPr>
                <w:rStyle w:val="ac"/>
                <w:rFonts w:ascii="Times New Roman" w:hAnsi="Times New Roman" w:cs="Times New Roman"/>
                <w:color w:val="333333"/>
                <w:shd w:val="clear" w:color="auto" w:fill="FFFFFF"/>
              </w:rPr>
              <w:t>собор Воскресения Христова</w:t>
            </w:r>
            <w:r w:rsidR="0016733B" w:rsidRPr="001673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 — это православный мемориальный храм в Санкт-Петербурге, возведённый на месте смертельного ранения императора </w:t>
            </w:r>
            <w:r w:rsidR="0016733B" w:rsidRPr="0016733B">
              <w:rPr>
                <w:rStyle w:val="ac"/>
                <w:rFonts w:ascii="Times New Roman" w:hAnsi="Times New Roman" w:cs="Times New Roman"/>
                <w:color w:val="333333"/>
                <w:shd w:val="clear" w:color="auto" w:fill="FFFFFF"/>
              </w:rPr>
              <w:t>Александра II</w:t>
            </w:r>
            <w:r w:rsidR="0016733B" w:rsidRPr="001673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1 марта 1881 года.</w:t>
            </w:r>
          </w:p>
          <w:p w14:paraId="104681BE" w14:textId="77777777" w:rsidR="00A21323" w:rsidRDefault="00A21323" w:rsidP="00A21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кафе города</w:t>
            </w:r>
          </w:p>
          <w:p w14:paraId="02DF46C8" w14:textId="66EE5D16" w:rsidR="00A21323" w:rsidRDefault="00A21323" w:rsidP="0016733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Автобус предоставляется на </w:t>
            </w:r>
            <w:r w:rsidR="001673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A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16733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14:paraId="06B141ED" w14:textId="0C6EEA2B" w:rsidR="00A17FEA" w:rsidRPr="00D92372" w:rsidRDefault="006A2A85">
      <w:pPr>
        <w:rPr>
          <w:sz w:val="16"/>
          <w:szCs w:val="16"/>
        </w:rPr>
      </w:pPr>
      <w:r>
        <w:br w:type="textWrapping" w:clear="all"/>
      </w:r>
      <w:r w:rsidR="00D92372" w:rsidRPr="00D92372">
        <w:rPr>
          <w:sz w:val="16"/>
          <w:szCs w:val="16"/>
        </w:rPr>
        <w:t>.</w:t>
      </w: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3118"/>
        <w:gridCol w:w="3686"/>
      </w:tblGrid>
      <w:tr w:rsidR="00DA259C" w:rsidRPr="00295547" w14:paraId="4889D08D" w14:textId="77777777" w:rsidTr="00DA259C">
        <w:tc>
          <w:tcPr>
            <w:tcW w:w="3261" w:type="dxa"/>
          </w:tcPr>
          <w:p w14:paraId="211F13C2" w14:textId="77777777" w:rsidR="00DA259C" w:rsidRPr="00295547" w:rsidRDefault="00DA259C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55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Гостиница </w:t>
            </w:r>
          </w:p>
        </w:tc>
        <w:tc>
          <w:tcPr>
            <w:tcW w:w="3118" w:type="dxa"/>
          </w:tcPr>
          <w:p w14:paraId="4045C60E" w14:textId="77777777" w:rsidR="00DA259C" w:rsidRPr="00295547" w:rsidRDefault="00DA259C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55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Даты</w:t>
            </w:r>
          </w:p>
        </w:tc>
        <w:tc>
          <w:tcPr>
            <w:tcW w:w="3686" w:type="dxa"/>
          </w:tcPr>
          <w:p w14:paraId="54A1304B" w14:textId="77777777" w:rsidR="00DA259C" w:rsidRPr="00295547" w:rsidRDefault="00DA259C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55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чел:</w:t>
            </w:r>
          </w:p>
          <w:p w14:paraId="46C68284" w14:textId="77777777" w:rsidR="00DA259C" w:rsidRPr="00295547" w:rsidRDefault="00DA259C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5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40+8 б/пл.</w:t>
            </w:r>
          </w:p>
        </w:tc>
      </w:tr>
      <w:tr w:rsidR="00DA259C" w:rsidRPr="00295547" w14:paraId="45744FF9" w14:textId="77777777" w:rsidTr="00DA259C">
        <w:trPr>
          <w:trHeight w:hRule="exact" w:val="284"/>
        </w:trPr>
        <w:tc>
          <w:tcPr>
            <w:tcW w:w="3261" w:type="dxa"/>
            <w:vMerge w:val="restart"/>
            <w:vAlign w:val="center"/>
          </w:tcPr>
          <w:p w14:paraId="6A129FD1" w14:textId="77777777" w:rsidR="00DA259C" w:rsidRPr="00295547" w:rsidRDefault="00DA259C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55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МОСКВА****</w:t>
            </w:r>
          </w:p>
        </w:tc>
        <w:tc>
          <w:tcPr>
            <w:tcW w:w="3118" w:type="dxa"/>
            <w:vAlign w:val="center"/>
          </w:tcPr>
          <w:p w14:paraId="6789F2A9" w14:textId="34E78CA5" w:rsidR="00DA259C" w:rsidRPr="00E72F84" w:rsidRDefault="00DA259C" w:rsidP="00DA2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2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26.10.26 по 30.10.26</w:t>
            </w:r>
          </w:p>
        </w:tc>
        <w:tc>
          <w:tcPr>
            <w:tcW w:w="3686" w:type="dxa"/>
          </w:tcPr>
          <w:p w14:paraId="54F13B14" w14:textId="218C561B" w:rsidR="00DA259C" w:rsidRPr="00295547" w:rsidRDefault="00DA259C" w:rsidP="00945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31 950</w:t>
            </w:r>
            <w:r w:rsidRPr="002955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</w:t>
            </w:r>
            <w:proofErr w:type="spellStart"/>
            <w:r w:rsidR="0094582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</w:t>
            </w:r>
            <w:proofErr w:type="spellEnd"/>
            <w:r w:rsidR="0094582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DA259C" w:rsidRPr="00295547" w14:paraId="1E41FB2E" w14:textId="77777777" w:rsidTr="00DA259C">
        <w:trPr>
          <w:trHeight w:hRule="exact" w:val="284"/>
        </w:trPr>
        <w:tc>
          <w:tcPr>
            <w:tcW w:w="3261" w:type="dxa"/>
            <w:vMerge/>
          </w:tcPr>
          <w:p w14:paraId="1A2CD7E7" w14:textId="77777777" w:rsidR="00DA259C" w:rsidRPr="00295547" w:rsidRDefault="00DA259C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Align w:val="center"/>
          </w:tcPr>
          <w:p w14:paraId="45638798" w14:textId="7411FBB7" w:rsidR="00DA259C" w:rsidRPr="00295547" w:rsidRDefault="00DA259C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</w:tcPr>
          <w:p w14:paraId="6E1E5F7C" w14:textId="3547A6AC" w:rsidR="00DA259C" w:rsidRPr="00295547" w:rsidRDefault="00945825" w:rsidP="00295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Доплата за взрослого =3550 руб.</w:t>
            </w:r>
          </w:p>
        </w:tc>
      </w:tr>
    </w:tbl>
    <w:p w14:paraId="79B47209" w14:textId="40E03256" w:rsidR="008A24A4" w:rsidRDefault="008A24A4"/>
    <w:p w14:paraId="7FD0EC4A" w14:textId="32EE9A4D" w:rsidR="006714A1" w:rsidRDefault="006714A1"/>
    <w:sectPr w:rsidR="006714A1" w:rsidSect="00952C06">
      <w:pgSz w:w="11906" w:h="16838"/>
      <w:pgMar w:top="426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8C"/>
    <w:rsid w:val="000415C3"/>
    <w:rsid w:val="00067A84"/>
    <w:rsid w:val="000B4F0A"/>
    <w:rsid w:val="000C1434"/>
    <w:rsid w:val="000C36D6"/>
    <w:rsid w:val="000D2FE4"/>
    <w:rsid w:val="000E0CEA"/>
    <w:rsid w:val="000E234D"/>
    <w:rsid w:val="00116A64"/>
    <w:rsid w:val="001254A6"/>
    <w:rsid w:val="00130D76"/>
    <w:rsid w:val="0013301B"/>
    <w:rsid w:val="00135117"/>
    <w:rsid w:val="0015292A"/>
    <w:rsid w:val="00161540"/>
    <w:rsid w:val="00162491"/>
    <w:rsid w:val="0016380C"/>
    <w:rsid w:val="0016733B"/>
    <w:rsid w:val="001A533A"/>
    <w:rsid w:val="0021307C"/>
    <w:rsid w:val="0023067F"/>
    <w:rsid w:val="00262019"/>
    <w:rsid w:val="002700F3"/>
    <w:rsid w:val="0028715C"/>
    <w:rsid w:val="00295547"/>
    <w:rsid w:val="002D1DDA"/>
    <w:rsid w:val="00327652"/>
    <w:rsid w:val="0035099A"/>
    <w:rsid w:val="004223C6"/>
    <w:rsid w:val="004374CB"/>
    <w:rsid w:val="00461582"/>
    <w:rsid w:val="00466BF5"/>
    <w:rsid w:val="00485187"/>
    <w:rsid w:val="00485C3D"/>
    <w:rsid w:val="00497ADA"/>
    <w:rsid w:val="004A06AD"/>
    <w:rsid w:val="004A6A58"/>
    <w:rsid w:val="004C2C3D"/>
    <w:rsid w:val="004D0CED"/>
    <w:rsid w:val="004D41CD"/>
    <w:rsid w:val="004D770D"/>
    <w:rsid w:val="00516225"/>
    <w:rsid w:val="00545660"/>
    <w:rsid w:val="005A3AAC"/>
    <w:rsid w:val="005B1D4E"/>
    <w:rsid w:val="005F46F0"/>
    <w:rsid w:val="00607627"/>
    <w:rsid w:val="006714A1"/>
    <w:rsid w:val="0067684A"/>
    <w:rsid w:val="00680A78"/>
    <w:rsid w:val="006926CF"/>
    <w:rsid w:val="00693793"/>
    <w:rsid w:val="006A2A85"/>
    <w:rsid w:val="006A7C4F"/>
    <w:rsid w:val="006B7CC6"/>
    <w:rsid w:val="00724B25"/>
    <w:rsid w:val="0076289E"/>
    <w:rsid w:val="00777ABA"/>
    <w:rsid w:val="00781F78"/>
    <w:rsid w:val="00784CC1"/>
    <w:rsid w:val="00786C08"/>
    <w:rsid w:val="007A613B"/>
    <w:rsid w:val="007E1B47"/>
    <w:rsid w:val="007F3895"/>
    <w:rsid w:val="008A24A4"/>
    <w:rsid w:val="008C3F1E"/>
    <w:rsid w:val="008D39F4"/>
    <w:rsid w:val="00920CEA"/>
    <w:rsid w:val="0093084B"/>
    <w:rsid w:val="00945825"/>
    <w:rsid w:val="00952C06"/>
    <w:rsid w:val="009635D9"/>
    <w:rsid w:val="009B5590"/>
    <w:rsid w:val="009C6732"/>
    <w:rsid w:val="009E35B9"/>
    <w:rsid w:val="00A105E9"/>
    <w:rsid w:val="00A17FEA"/>
    <w:rsid w:val="00A21323"/>
    <w:rsid w:val="00AA6BD4"/>
    <w:rsid w:val="00AC7046"/>
    <w:rsid w:val="00AE2FA3"/>
    <w:rsid w:val="00AE3DFB"/>
    <w:rsid w:val="00AE7B73"/>
    <w:rsid w:val="00AF6937"/>
    <w:rsid w:val="00B362C3"/>
    <w:rsid w:val="00B40021"/>
    <w:rsid w:val="00B9145F"/>
    <w:rsid w:val="00BB74A6"/>
    <w:rsid w:val="00C23500"/>
    <w:rsid w:val="00C27BE4"/>
    <w:rsid w:val="00C337F8"/>
    <w:rsid w:val="00C449D9"/>
    <w:rsid w:val="00C523F2"/>
    <w:rsid w:val="00CB3399"/>
    <w:rsid w:val="00CB46EE"/>
    <w:rsid w:val="00CB7B8C"/>
    <w:rsid w:val="00CE065E"/>
    <w:rsid w:val="00CF5419"/>
    <w:rsid w:val="00D16002"/>
    <w:rsid w:val="00D33545"/>
    <w:rsid w:val="00D60EBE"/>
    <w:rsid w:val="00D6308C"/>
    <w:rsid w:val="00D75BBA"/>
    <w:rsid w:val="00D92372"/>
    <w:rsid w:val="00DA259C"/>
    <w:rsid w:val="00DA2798"/>
    <w:rsid w:val="00DE0C00"/>
    <w:rsid w:val="00E33B77"/>
    <w:rsid w:val="00E72F84"/>
    <w:rsid w:val="00E73405"/>
    <w:rsid w:val="00EC0C6F"/>
    <w:rsid w:val="00EC24E4"/>
    <w:rsid w:val="00EE0994"/>
    <w:rsid w:val="00EF544C"/>
    <w:rsid w:val="00F12939"/>
    <w:rsid w:val="00F20B8F"/>
    <w:rsid w:val="00F5479B"/>
    <w:rsid w:val="00F84C97"/>
    <w:rsid w:val="00FD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0D1D"/>
  <w15:chartTrackingRefBased/>
  <w15:docId w15:val="{144AC374-DF31-4B3C-BBAB-105D196D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EA"/>
    <w:pPr>
      <w:spacing w:after="0" w:line="240" w:lineRule="auto"/>
    </w:pPr>
  </w:style>
  <w:style w:type="table" w:styleId="a4">
    <w:name w:val="Table Grid"/>
    <w:basedOn w:val="a1"/>
    <w:uiPriority w:val="39"/>
    <w:rsid w:val="005B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0C14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14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14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14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C143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C1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14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295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167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pbmuzei.ru/wp-admi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2026-08-14T12:08:00Z</dcterms:created>
  <dcterms:modified xsi:type="dcterms:W3CDTF">2026-08-14T12:59:00Z</dcterms:modified>
</cp:coreProperties>
</file>