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hello_html_65e307a6" recolor="t" type="frame"/>
    </v:background>
  </w:background>
  <w:body>
    <w:p w:rsidR="00E1465D" w:rsidRDefault="00E1465D" w:rsidP="00E1465D">
      <w:pPr>
        <w:pStyle w:val="Heading"/>
        <w:rPr>
          <w:color w:val="632423"/>
        </w:rPr>
      </w:pPr>
      <w:r>
        <w:rPr>
          <w:color w:val="632423"/>
        </w:rPr>
        <w:t>Зима в Петербурге</w:t>
      </w:r>
    </w:p>
    <w:p w:rsidR="00E1465D" w:rsidRDefault="00E1465D" w:rsidP="00E1465D">
      <w:pPr>
        <w:jc w:val="center"/>
        <w:rPr>
          <w:rStyle w:val="a4"/>
          <w:rFonts w:ascii="Calibri" w:hAnsi="Calibri" w:cs="Calibri"/>
          <w:b/>
          <w:color w:val="632423"/>
          <w:sz w:val="28"/>
          <w:szCs w:val="28"/>
        </w:rPr>
      </w:pPr>
      <w:r>
        <w:rPr>
          <w:rStyle w:val="a4"/>
          <w:rFonts w:ascii="Calibri" w:hAnsi="Calibri" w:cs="Calibri"/>
          <w:b/>
          <w:color w:val="632423"/>
          <w:sz w:val="28"/>
          <w:szCs w:val="28"/>
        </w:rPr>
        <w:t xml:space="preserve">Сборные туры для индивидуальных туристов </w:t>
      </w:r>
    </w:p>
    <w:p w:rsidR="00E1465D" w:rsidRDefault="00E1465D" w:rsidP="00E1465D">
      <w:pPr>
        <w:pStyle w:val="Heading"/>
        <w:rPr>
          <w:rFonts w:ascii="Arial" w:hAnsi="Arial" w:cs="Arial"/>
          <w:i/>
          <w:color w:val="632423"/>
          <w:sz w:val="23"/>
          <w:szCs w:val="23"/>
        </w:rPr>
      </w:pPr>
      <w:r>
        <w:rPr>
          <w:rFonts w:ascii="Arial" w:hAnsi="Arial" w:cs="Arial"/>
          <w:i/>
          <w:color w:val="632423"/>
          <w:sz w:val="23"/>
          <w:szCs w:val="23"/>
        </w:rPr>
        <w:t>Тур 4 дня (3 ночи) (четверг - воскресенье)</w:t>
      </w:r>
    </w:p>
    <w:p w:rsidR="00E1465D" w:rsidRPr="00161AB0" w:rsidRDefault="00E1465D" w:rsidP="00E1465D">
      <w:pPr>
        <w:rPr>
          <w:sz w:val="22"/>
          <w:szCs w:val="22"/>
        </w:rPr>
      </w:pPr>
      <w:r w:rsidRPr="00161AB0">
        <w:rPr>
          <w:sz w:val="22"/>
          <w:szCs w:val="22"/>
        </w:rPr>
        <w:t xml:space="preserve">Заезды: </w:t>
      </w:r>
      <w:r w:rsidR="00DE1A21">
        <w:rPr>
          <w:sz w:val="22"/>
          <w:szCs w:val="22"/>
        </w:rPr>
        <w:t>02.12.21</w:t>
      </w:r>
      <w:proofErr w:type="gramStart"/>
      <w:r w:rsidR="00DE1A21">
        <w:rPr>
          <w:sz w:val="22"/>
          <w:szCs w:val="22"/>
        </w:rPr>
        <w:t>,  09.12.21</w:t>
      </w:r>
      <w:proofErr w:type="gramEnd"/>
      <w:r w:rsidR="00DE1A21">
        <w:rPr>
          <w:sz w:val="22"/>
          <w:szCs w:val="22"/>
        </w:rPr>
        <w:t>,  16.12.21,  23.12.21,  30.12.21, 06.01.22,  13.01.22, 20.01.22, 27.01.22</w:t>
      </w:r>
    </w:p>
    <w:p w:rsidR="00E1465D" w:rsidRDefault="00E1465D" w:rsidP="00E1465D">
      <w:pPr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Calibri" w:hAnsi="Calibri" w:cs="Calibri"/>
          <w:b/>
          <w:i/>
          <w:sz w:val="28"/>
          <w:szCs w:val="28"/>
        </w:rPr>
        <w:t>от</w:t>
      </w:r>
      <w:proofErr w:type="gramEnd"/>
      <w:r>
        <w:rPr>
          <w:rFonts w:ascii="Calibri" w:hAnsi="Calibri" w:cs="Calibri"/>
          <w:b/>
          <w:i/>
          <w:sz w:val="28"/>
          <w:szCs w:val="28"/>
        </w:rPr>
        <w:t xml:space="preserve"> 11790 р.</w:t>
      </w:r>
    </w:p>
    <w:p w:rsidR="00E1465D" w:rsidRDefault="00E1465D" w:rsidP="00E1465D">
      <w:pPr>
        <w:rPr>
          <w:rFonts w:ascii="Calibri" w:hAnsi="Calibri" w:cs="Calibri"/>
          <w:b/>
          <w:i/>
          <w:sz w:val="28"/>
          <w:szCs w:val="28"/>
        </w:rPr>
      </w:pPr>
    </w:p>
    <w:p w:rsidR="00E1465D" w:rsidRDefault="00E1465D" w:rsidP="00E1465D">
      <w:pPr>
        <w:rPr>
          <w:rFonts w:ascii="Calibri" w:hAnsi="Calibri" w:cs="Calibri"/>
          <w:b/>
          <w:i/>
          <w:color w:val="632423"/>
          <w:sz w:val="28"/>
          <w:szCs w:val="28"/>
        </w:rPr>
      </w:pPr>
      <w:r>
        <w:rPr>
          <w:rFonts w:ascii="Calibri" w:hAnsi="Calibri" w:cs="Calibri"/>
          <w:b/>
          <w:i/>
          <w:color w:val="632423"/>
          <w:sz w:val="28"/>
          <w:szCs w:val="28"/>
        </w:rPr>
        <w:t>Программа тура:</w:t>
      </w:r>
    </w:p>
    <w:p w:rsidR="00430D02" w:rsidRDefault="00430D02" w:rsidP="00E1465D">
      <w:pPr>
        <w:rPr>
          <w:rFonts w:ascii="Calibri" w:hAnsi="Calibri" w:cs="Calibri"/>
          <w:b/>
          <w:color w:val="632423"/>
        </w:rPr>
      </w:pPr>
    </w:p>
    <w:p w:rsidR="00E1465D" w:rsidRDefault="00E1465D" w:rsidP="00E1465D">
      <w:pPr>
        <w:rPr>
          <w:rFonts w:ascii="Calibri" w:hAnsi="Calibri" w:cs="Calibri"/>
          <w:color w:val="632423"/>
        </w:rPr>
      </w:pPr>
      <w:bookmarkStart w:id="0" w:name="_GoBack"/>
      <w:bookmarkEnd w:id="0"/>
      <w:r>
        <w:rPr>
          <w:rFonts w:ascii="Calibri" w:hAnsi="Calibri" w:cs="Calibri"/>
          <w:b/>
          <w:color w:val="632423"/>
        </w:rPr>
        <w:t xml:space="preserve">1 день. </w:t>
      </w:r>
      <w:r>
        <w:rPr>
          <w:rFonts w:ascii="Calibri" w:hAnsi="Calibri" w:cs="Calibri"/>
          <w:color w:val="632423"/>
        </w:rPr>
        <w:t xml:space="preserve">Самостоятельный заезд в гостиницу, размещение. Встреча с гидом в холле гостиницы на 1-м этаже </w:t>
      </w:r>
      <w:r>
        <w:rPr>
          <w:rFonts w:ascii="Calibri" w:hAnsi="Calibri" w:cs="Calibri"/>
          <w:b/>
          <w:i/>
          <w:color w:val="632423"/>
          <w:u w:val="single"/>
        </w:rPr>
        <w:t>в 14:00</w:t>
      </w:r>
      <w:r>
        <w:rPr>
          <w:rFonts w:ascii="Calibri" w:hAnsi="Calibri" w:cs="Calibri"/>
          <w:color w:val="632423"/>
        </w:rPr>
        <w:t xml:space="preserve">, выезд на автобусе из гостиницы на программу. </w:t>
      </w:r>
      <w:r>
        <w:rPr>
          <w:rFonts w:ascii="Calibri" w:hAnsi="Calibri" w:cs="Calibri"/>
          <w:b/>
          <w:i/>
          <w:color w:val="632423"/>
        </w:rPr>
        <w:t>Обзорная автобусная экскурс</w:t>
      </w:r>
      <w:r w:rsidR="006459DD">
        <w:rPr>
          <w:rFonts w:ascii="Calibri" w:hAnsi="Calibri" w:cs="Calibri"/>
          <w:b/>
          <w:i/>
          <w:color w:val="632423"/>
        </w:rPr>
        <w:t>ия по городу "Северная Венеция"</w:t>
      </w:r>
      <w:r>
        <w:rPr>
          <w:rFonts w:ascii="Calibri" w:hAnsi="Calibri" w:cs="Calibri"/>
          <w:b/>
          <w:i/>
          <w:color w:val="632423"/>
        </w:rPr>
        <w:t xml:space="preserve"> </w:t>
      </w:r>
      <w:r w:rsidR="006459DD">
        <w:rPr>
          <w:rFonts w:ascii="Calibri" w:hAnsi="Calibri" w:cs="Calibri"/>
          <w:b/>
          <w:i/>
          <w:color w:val="632423"/>
        </w:rPr>
        <w:t xml:space="preserve">с посещением Исаакиевского </w:t>
      </w:r>
      <w:proofErr w:type="spellStart"/>
      <w:r w:rsidR="006459DD">
        <w:rPr>
          <w:rFonts w:ascii="Calibri" w:hAnsi="Calibri" w:cs="Calibri"/>
          <w:b/>
          <w:i/>
          <w:color w:val="632423"/>
        </w:rPr>
        <w:t>собора.</w:t>
      </w:r>
      <w:r>
        <w:rPr>
          <w:rFonts w:ascii="Calibri" w:hAnsi="Calibri" w:cs="Calibri"/>
          <w:i/>
          <w:color w:val="632423"/>
        </w:rPr>
        <w:t>Во</w:t>
      </w:r>
      <w:proofErr w:type="spellEnd"/>
      <w:r>
        <w:rPr>
          <w:rFonts w:ascii="Calibri" w:hAnsi="Calibri" w:cs="Calibri"/>
          <w:i/>
          <w:color w:val="632423"/>
        </w:rPr>
        <w:t xml:space="preserve"> время </w:t>
      </w:r>
      <w:r>
        <w:rPr>
          <w:rStyle w:val="a4"/>
          <w:rFonts w:ascii="Calibri" w:hAnsi="Calibri" w:cs="Calibri"/>
          <w:color w:val="632423"/>
        </w:rPr>
        <w:t>экскурсии Вы познакомитесь с самыми известными достопримечательностями Петербурга: главными площадями, великолепными набережными, знаменитыми памятниками. Окончание программы в центре города. Свободное время. Самостоятельное</w:t>
      </w:r>
      <w:r>
        <w:rPr>
          <w:rFonts w:ascii="Calibri" w:hAnsi="Calibri" w:cs="Calibri"/>
          <w:i/>
          <w:color w:val="632423"/>
        </w:rPr>
        <w:t xml:space="preserve"> </w:t>
      </w:r>
      <w:r>
        <w:rPr>
          <w:rFonts w:ascii="Calibri" w:hAnsi="Calibri" w:cs="Calibri"/>
          <w:color w:val="632423"/>
        </w:rPr>
        <w:t>возвращение в гостиницу.</w:t>
      </w:r>
    </w:p>
    <w:p w:rsidR="00E1465D" w:rsidRDefault="00E1465D" w:rsidP="00E1465D">
      <w:pPr>
        <w:rPr>
          <w:rFonts w:ascii="Calibri" w:hAnsi="Calibri" w:cs="Calibri"/>
          <w:b/>
          <w:color w:val="632423"/>
        </w:rPr>
      </w:pPr>
    </w:p>
    <w:p w:rsidR="00E1465D" w:rsidRDefault="00E1465D" w:rsidP="00E1465D">
      <w:pPr>
        <w:spacing w:after="200" w:line="276" w:lineRule="auto"/>
        <w:rPr>
          <w:rFonts w:ascii="Calibri" w:hAnsi="Calibri" w:cs="Calibri"/>
          <w:i/>
          <w:iCs/>
          <w:color w:val="632423"/>
        </w:rPr>
      </w:pPr>
      <w:r>
        <w:rPr>
          <w:rFonts w:ascii="Cambria" w:hAnsi="Cambria" w:cs="Calibri"/>
          <w:b/>
          <w:color w:val="632423"/>
        </w:rPr>
        <w:t>2 день.</w:t>
      </w:r>
      <w:r>
        <w:rPr>
          <w:rFonts w:ascii="Cambria" w:hAnsi="Cambria" w:cs="Calibri"/>
          <w:color w:val="632423"/>
        </w:rPr>
        <w:t xml:space="preserve"> Завтрак в гостинице. Встреча с гидом в холле гостиницы на 1-м этаже. </w:t>
      </w:r>
      <w:r>
        <w:rPr>
          <w:rFonts w:ascii="Cambria" w:hAnsi="Cambria" w:cs="Calibri"/>
          <w:b/>
          <w:i/>
          <w:color w:val="632423"/>
        </w:rPr>
        <w:t xml:space="preserve">Загородная экскурсия в Петергоф "По старинной Петергофской дороге" с посещением Большого дворца. </w:t>
      </w:r>
      <w:r>
        <w:rPr>
          <w:rStyle w:val="a4"/>
          <w:rFonts w:ascii="Cambria" w:hAnsi="Cambria" w:cs="Cambria"/>
          <w:color w:val="632423"/>
        </w:rPr>
        <w:t xml:space="preserve">Петергофская дорога - уникальная ландшафтно-архитектурная система царских и частных усадеб, садов и парков, протянувшихся по южному берегу Финского залива. Дорога, соединившая Санкт-Петербург с загородными императорскими резиденциями, по замыслу Петра I, должна </w:t>
      </w:r>
      <w:proofErr w:type="gramStart"/>
      <w:r>
        <w:rPr>
          <w:rStyle w:val="a4"/>
          <w:rFonts w:ascii="Cambria" w:hAnsi="Cambria" w:cs="Cambria"/>
          <w:color w:val="632423"/>
        </w:rPr>
        <w:t>была  затмить</w:t>
      </w:r>
      <w:proofErr w:type="gramEnd"/>
      <w:r>
        <w:rPr>
          <w:rStyle w:val="a4"/>
          <w:rFonts w:ascii="Cambria" w:hAnsi="Cambria" w:cs="Cambria"/>
          <w:color w:val="632423"/>
        </w:rPr>
        <w:t xml:space="preserve"> дорогу из </w:t>
      </w:r>
      <w:hyperlink r:id="rId6" w:tooltip="https://ru.wikipedia.org/wiki/Париж" w:history="1">
        <w:r>
          <w:rPr>
            <w:rStyle w:val="a4"/>
            <w:rFonts w:ascii="Cambria" w:hAnsi="Cambria" w:cs="Cambria"/>
            <w:color w:val="632423"/>
          </w:rPr>
          <w:t>Парижа</w:t>
        </w:r>
      </w:hyperlink>
      <w:r>
        <w:rPr>
          <w:rStyle w:val="a4"/>
          <w:rFonts w:ascii="Cambria" w:hAnsi="Cambria" w:cs="Cambria"/>
          <w:color w:val="632423"/>
        </w:rPr>
        <w:t> в </w:t>
      </w:r>
      <w:hyperlink r:id="rId7" w:tooltip="https://ru.wikipedia.org/wiki/Версальский_дворец" w:history="1">
        <w:r>
          <w:rPr>
            <w:rStyle w:val="a4"/>
            <w:rFonts w:ascii="Cambria" w:hAnsi="Cambria" w:cs="Cambria"/>
            <w:color w:val="632423"/>
          </w:rPr>
          <w:t>Версаль</w:t>
        </w:r>
      </w:hyperlink>
      <w:r>
        <w:rPr>
          <w:rStyle w:val="a4"/>
          <w:rFonts w:ascii="Cambria" w:hAnsi="Cambria" w:cs="Cambria"/>
          <w:color w:val="632423"/>
        </w:rPr>
        <w:t xml:space="preserve">. За три века своей истории она повидала немало: по ней ездили и шведы, и царь Пётр </w:t>
      </w:r>
      <w:proofErr w:type="gramStart"/>
      <w:r>
        <w:rPr>
          <w:rStyle w:val="a4"/>
          <w:rFonts w:ascii="Cambria" w:hAnsi="Cambria" w:cs="Cambria"/>
          <w:color w:val="632423"/>
        </w:rPr>
        <w:t>Великий,  и</w:t>
      </w:r>
      <w:proofErr w:type="gramEnd"/>
      <w:r>
        <w:rPr>
          <w:rStyle w:val="a4"/>
          <w:rFonts w:ascii="Cambria" w:hAnsi="Cambria" w:cs="Cambria"/>
          <w:color w:val="632423"/>
        </w:rPr>
        <w:t xml:space="preserve"> члены императорской фамилии, и самые известные путешественники; здесь происходили события, влиявшие на ход русской истории. Сегодня это оживлённая магистраль, соединяющая центр города с блестящими пригородами некогда столицы Российской Империи: Стрельной, Петергофом, </w:t>
      </w:r>
      <w:r>
        <w:rPr>
          <w:rStyle w:val="a4"/>
          <w:rFonts w:ascii="Calibri" w:hAnsi="Calibri" w:cs="Calibri"/>
          <w:color w:val="632423"/>
        </w:rPr>
        <w:t xml:space="preserve">Ораниенбаумом. </w:t>
      </w:r>
      <w:r>
        <w:rPr>
          <w:rFonts w:ascii="Calibri" w:eastAsia="Calibri" w:hAnsi="Calibri" w:cs="Calibri"/>
          <w:b/>
          <w:i/>
          <w:color w:val="632423"/>
        </w:rPr>
        <w:t>Переезд в Петергоф.</w:t>
      </w:r>
      <w:r w:rsidR="00062D33">
        <w:rPr>
          <w:rFonts w:ascii="Calibri" w:eastAsia="Calibri" w:hAnsi="Calibri" w:cs="Calibri"/>
          <w:b/>
          <w:i/>
          <w:color w:val="632423"/>
        </w:rPr>
        <w:t xml:space="preserve"> </w:t>
      </w:r>
      <w:r>
        <w:rPr>
          <w:rFonts w:ascii="Calibri" w:eastAsia="Calibri" w:hAnsi="Calibri" w:cs="Calibri"/>
          <w:color w:val="632423"/>
        </w:rPr>
        <w:t xml:space="preserve"> </w:t>
      </w:r>
      <w:proofErr w:type="gramStart"/>
      <w:r>
        <w:rPr>
          <w:rFonts w:ascii="Calibri" w:eastAsia="Calibri" w:hAnsi="Calibri" w:cs="Calibri"/>
          <w:b/>
          <w:i/>
          <w:color w:val="632423"/>
        </w:rPr>
        <w:t>посещение</w:t>
      </w:r>
      <w:proofErr w:type="gramEnd"/>
      <w:r>
        <w:rPr>
          <w:rFonts w:ascii="Calibri" w:eastAsia="Calibri" w:hAnsi="Calibri" w:cs="Calibri"/>
          <w:b/>
          <w:i/>
          <w:color w:val="632423"/>
        </w:rPr>
        <w:t xml:space="preserve"> Большого дворца</w:t>
      </w:r>
      <w:r>
        <w:rPr>
          <w:rFonts w:ascii="Calibri" w:eastAsia="Calibri" w:hAnsi="Calibri" w:cs="Calibri"/>
          <w:color w:val="632423"/>
        </w:rPr>
        <w:t xml:space="preserve"> </w:t>
      </w:r>
      <w:r w:rsidR="00062D33">
        <w:rPr>
          <w:rFonts w:ascii="Calibri" w:eastAsia="Calibri" w:hAnsi="Calibri" w:cs="Calibri"/>
          <w:color w:val="632423"/>
        </w:rPr>
        <w:t xml:space="preserve">и </w:t>
      </w:r>
      <w:r w:rsidRPr="00062D33">
        <w:rPr>
          <w:rFonts w:ascii="Calibri" w:eastAsia="Calibri" w:hAnsi="Calibri" w:cs="Calibri"/>
          <w:b/>
          <w:i/>
          <w:color w:val="632423"/>
          <w:u w:val="single"/>
        </w:rPr>
        <w:t>пос</w:t>
      </w:r>
      <w:r w:rsidR="00062D33">
        <w:rPr>
          <w:rFonts w:ascii="Calibri" w:eastAsia="Calibri" w:hAnsi="Calibri" w:cs="Calibri"/>
          <w:b/>
          <w:i/>
          <w:color w:val="632423"/>
          <w:u w:val="single"/>
        </w:rPr>
        <w:t>ещение одного из малых дворцов</w:t>
      </w:r>
    </w:p>
    <w:p w:rsidR="00E1465D" w:rsidRDefault="00E1465D" w:rsidP="00E1465D">
      <w:pPr>
        <w:spacing w:after="200" w:line="276" w:lineRule="auto"/>
        <w:rPr>
          <w:rFonts w:ascii="Calibri" w:hAnsi="Calibri" w:cs="Calibri"/>
          <w:i/>
          <w:iCs/>
          <w:color w:val="632423"/>
        </w:rPr>
      </w:pPr>
      <w:r>
        <w:rPr>
          <w:rFonts w:ascii="Calibri" w:eastAsia="Calibri" w:hAnsi="Calibri" w:cs="Calibri"/>
          <w:color w:val="632423"/>
        </w:rPr>
        <w:t>Возвращение в СПб. Окончание программы в центре города.</w:t>
      </w:r>
    </w:p>
    <w:p w:rsidR="00E1465D" w:rsidRDefault="00E1465D" w:rsidP="00E1465D">
      <w:pPr>
        <w:rPr>
          <w:rStyle w:val="a4"/>
          <w:rFonts w:ascii="Calibri" w:hAnsi="Calibri" w:cs="Calibri"/>
          <w:color w:val="632423"/>
        </w:rPr>
      </w:pPr>
      <w:r>
        <w:rPr>
          <w:rFonts w:ascii="Calibri" w:hAnsi="Calibri" w:cs="Calibri"/>
          <w:b/>
          <w:color w:val="632423"/>
        </w:rPr>
        <w:t>3 день.</w:t>
      </w:r>
      <w:r>
        <w:rPr>
          <w:rFonts w:ascii="Calibri" w:hAnsi="Calibri" w:cs="Calibri"/>
          <w:color w:val="632423"/>
          <w:shd w:val="clear" w:color="auto" w:fill="FFFFFF"/>
        </w:rPr>
        <w:t xml:space="preserve"> </w:t>
      </w:r>
      <w:r>
        <w:rPr>
          <w:rFonts w:ascii="Calibri" w:hAnsi="Calibri" w:cs="Calibri"/>
          <w:color w:val="632423"/>
        </w:rPr>
        <w:t xml:space="preserve">Завтрак в гостинице. Встреча с гидом в холле гостиницы на 1-м этаже. </w:t>
      </w:r>
      <w:r>
        <w:rPr>
          <w:rStyle w:val="a4"/>
          <w:rFonts w:ascii="Calibri" w:hAnsi="Calibri" w:cs="Calibri"/>
          <w:b/>
          <w:color w:val="632423"/>
        </w:rPr>
        <w:t>Тематическая автобусная экскурсия «Дворцы и их владельцы».</w:t>
      </w:r>
    </w:p>
    <w:p w:rsidR="00E1465D" w:rsidRDefault="00E1465D" w:rsidP="00E1465D">
      <w:pPr>
        <w:rPr>
          <w:rStyle w:val="a4"/>
          <w:rFonts w:ascii="Calibri" w:hAnsi="Calibri" w:cs="Calibri"/>
          <w:b/>
          <w:color w:val="632423"/>
        </w:rPr>
      </w:pPr>
      <w:r>
        <w:rPr>
          <w:rStyle w:val="a4"/>
          <w:rFonts w:ascii="Calibri" w:hAnsi="Calibri" w:cs="Calibri"/>
          <w:color w:val="632423"/>
        </w:rPr>
        <w:t xml:space="preserve">В течение двух столетий Санкт-Петербург был столицей Российской империи. Здесь располагались Императорский двор, правительственные учреждения, резиденции членов императорской фамилии и высшей аристократии. Во время экскурсии Вы </w:t>
      </w:r>
      <w:proofErr w:type="gramStart"/>
      <w:r>
        <w:rPr>
          <w:rStyle w:val="a4"/>
          <w:rFonts w:ascii="Calibri" w:hAnsi="Calibri" w:cs="Calibri"/>
          <w:color w:val="632423"/>
        </w:rPr>
        <w:t>познакомитесь  с</w:t>
      </w:r>
      <w:proofErr w:type="gramEnd"/>
      <w:r>
        <w:rPr>
          <w:rStyle w:val="a4"/>
          <w:rFonts w:ascii="Calibri" w:hAnsi="Calibri" w:cs="Calibri"/>
          <w:color w:val="632423"/>
        </w:rPr>
        <w:t xml:space="preserve"> дворцовыми постройками XVIII – начала XX веков, проследите путь эволюции дворцовой архитектуры и, конечно, услышите увлекательное повествование о жизни, судьбе и тайнах сиятельных владельцев знаменитых особняков. Во время экскурсии запланировано </w:t>
      </w:r>
      <w:r>
        <w:rPr>
          <w:rStyle w:val="a4"/>
          <w:rFonts w:ascii="Calibri" w:hAnsi="Calibri" w:cs="Calibri"/>
          <w:b/>
          <w:color w:val="632423"/>
        </w:rPr>
        <w:t xml:space="preserve">посещение одного из дворцов на выбор: 1. Эрмитаж (Зимний дворец, Главный музейный комплекс), 2. Дворец князя Владимира, 3. Дворец Белосельских-Белозерских, 4. </w:t>
      </w:r>
      <w:proofErr w:type="spellStart"/>
      <w:r>
        <w:rPr>
          <w:rStyle w:val="a4"/>
          <w:rFonts w:ascii="Calibri" w:hAnsi="Calibri" w:cs="Calibri"/>
          <w:b/>
          <w:color w:val="632423"/>
        </w:rPr>
        <w:t>Юсуповский</w:t>
      </w:r>
      <w:proofErr w:type="spellEnd"/>
      <w:r>
        <w:rPr>
          <w:rStyle w:val="a4"/>
          <w:rFonts w:ascii="Calibri" w:hAnsi="Calibri" w:cs="Calibri"/>
          <w:b/>
          <w:color w:val="632423"/>
        </w:rPr>
        <w:t xml:space="preserve"> дворец (выбор при бронировании тура!).</w:t>
      </w:r>
    </w:p>
    <w:p w:rsidR="00E1465D" w:rsidRDefault="00E1465D" w:rsidP="00E1465D">
      <w:r>
        <w:rPr>
          <w:rFonts w:ascii="Calibri" w:hAnsi="Calibri" w:cs="Calibri"/>
          <w:color w:val="632423"/>
        </w:rPr>
        <w:t>Окончание программы в центре города. Самостоятельное возвращение в гостиницу.</w:t>
      </w:r>
    </w:p>
    <w:p w:rsidR="00E1465D" w:rsidRDefault="00E1465D" w:rsidP="00E1465D">
      <w:pPr>
        <w:rPr>
          <w:rFonts w:ascii="Calibri" w:hAnsi="Calibri" w:cs="Calibri"/>
          <w:b/>
          <w:i/>
          <w:color w:val="632423"/>
        </w:rPr>
      </w:pPr>
    </w:p>
    <w:p w:rsidR="00E1465D" w:rsidRDefault="00E1465D" w:rsidP="00E1465D">
      <w:pPr>
        <w:rPr>
          <w:rFonts w:ascii="Calibri" w:hAnsi="Calibri" w:cs="Calibri"/>
          <w:b/>
          <w:i/>
          <w:color w:val="632423"/>
        </w:rPr>
      </w:pPr>
      <w:r>
        <w:rPr>
          <w:rFonts w:ascii="Calibri" w:hAnsi="Calibri" w:cs="Calibri"/>
          <w:b/>
          <w:color w:val="632423"/>
        </w:rPr>
        <w:lastRenderedPageBreak/>
        <w:t>4 день</w:t>
      </w:r>
      <w:r>
        <w:rPr>
          <w:rFonts w:ascii="Calibri" w:hAnsi="Calibri" w:cs="Calibri"/>
          <w:color w:val="632423"/>
        </w:rPr>
        <w:t xml:space="preserve">. Завтрак в гостинице. </w:t>
      </w:r>
      <w:r>
        <w:rPr>
          <w:rFonts w:ascii="Calibri" w:eastAsia="Calibri" w:hAnsi="Calibri" w:cs="Calibri"/>
          <w:color w:val="632423"/>
        </w:rPr>
        <w:t>Освобождение номера (</w:t>
      </w:r>
      <w:r>
        <w:rPr>
          <w:rStyle w:val="a4"/>
          <w:rFonts w:ascii="Calibri" w:hAnsi="Calibri" w:cs="Calibri"/>
          <w:color w:val="632423"/>
        </w:rPr>
        <w:t xml:space="preserve">Номер до 12-00, вещи можно оставить в камере хранения). </w:t>
      </w:r>
      <w:r>
        <w:rPr>
          <w:rFonts w:ascii="Calibri" w:hAnsi="Calibri" w:cs="Calibri"/>
          <w:color w:val="632423"/>
        </w:rPr>
        <w:t xml:space="preserve">Встреча с гидом в холле гостиницы на 1-м этаже. </w:t>
      </w:r>
      <w:r>
        <w:rPr>
          <w:rFonts w:ascii="Calibri" w:hAnsi="Calibri" w:cs="Calibri"/>
          <w:b/>
          <w:i/>
          <w:color w:val="632423"/>
        </w:rPr>
        <w:t>Автобусная экскурсия «Храмы Санкт-Петербурга» с посещением музея-памятника Спас-на-Крови</w:t>
      </w:r>
      <w:r>
        <w:rPr>
          <w:rStyle w:val="a4"/>
          <w:rFonts w:ascii="Calibri" w:hAnsi="Calibri" w:cs="Calibri"/>
          <w:color w:val="632423"/>
        </w:rPr>
        <w:t xml:space="preserve">. Экскурсия посвящена самым значимым православным храмам Санкт-Петербурга, которые считаются не только религиозными центрами России, но и уникальными по своей красоте сооружениями. Церковное зодчество в Санкт-Петербурге за три столетия существования города прошло несколько этапов –об </w:t>
      </w:r>
      <w:proofErr w:type="gramStart"/>
      <w:r>
        <w:rPr>
          <w:rStyle w:val="a4"/>
          <w:rFonts w:ascii="Calibri" w:hAnsi="Calibri" w:cs="Calibri"/>
          <w:color w:val="632423"/>
        </w:rPr>
        <w:t>этом  Вы</w:t>
      </w:r>
      <w:proofErr w:type="gramEnd"/>
      <w:r>
        <w:rPr>
          <w:rStyle w:val="a4"/>
          <w:rFonts w:ascii="Calibri" w:hAnsi="Calibri" w:cs="Calibri"/>
          <w:color w:val="632423"/>
        </w:rPr>
        <w:t xml:space="preserve"> узнаете на экскурсии. В программу входит посещение </w:t>
      </w:r>
      <w:proofErr w:type="gramStart"/>
      <w:r>
        <w:rPr>
          <w:rStyle w:val="a4"/>
          <w:rFonts w:ascii="Calibri" w:hAnsi="Calibri" w:cs="Calibri"/>
          <w:color w:val="632423"/>
        </w:rPr>
        <w:t>мемориального  Храма</w:t>
      </w:r>
      <w:proofErr w:type="gramEnd"/>
      <w:r>
        <w:rPr>
          <w:rStyle w:val="a4"/>
          <w:rFonts w:ascii="Calibri" w:hAnsi="Calibri" w:cs="Calibri"/>
          <w:color w:val="632423"/>
        </w:rPr>
        <w:t xml:space="preserve">-памятника Спас-на-Крови, возведённого на месте смертельного ранения императора Александра </w:t>
      </w:r>
      <w:r>
        <w:rPr>
          <w:rStyle w:val="a4"/>
          <w:rFonts w:ascii="Calibri" w:hAnsi="Calibri" w:cs="Calibri"/>
          <w:color w:val="632423"/>
          <w:lang w:val="en-US"/>
        </w:rPr>
        <w:t>II</w:t>
      </w:r>
      <w:r>
        <w:rPr>
          <w:rFonts w:ascii="Calibri" w:hAnsi="Calibri" w:cs="Calibri"/>
          <w:color w:val="333333"/>
          <w:shd w:val="clear" w:color="auto" w:fill="FFFFFF"/>
        </w:rPr>
        <w:t>.</w:t>
      </w:r>
    </w:p>
    <w:p w:rsidR="00E1465D" w:rsidRDefault="00E1465D" w:rsidP="00E1465D">
      <w:r>
        <w:rPr>
          <w:rStyle w:val="a4"/>
          <w:rFonts w:ascii="Calibri" w:hAnsi="Calibri" w:cs="Calibri"/>
          <w:color w:val="632423"/>
        </w:rPr>
        <w:t>Окончание программы в центре города. Самостоятельный отъезд.</w:t>
      </w:r>
    </w:p>
    <w:p w:rsidR="00E1465D" w:rsidRDefault="00E1465D" w:rsidP="00E1465D">
      <w:pPr>
        <w:rPr>
          <w:rStyle w:val="a4"/>
          <w:rFonts w:ascii="Calibri" w:hAnsi="Calibri" w:cs="Calibri"/>
          <w:b/>
          <w:i w:val="0"/>
          <w:color w:val="632423"/>
        </w:rPr>
      </w:pPr>
    </w:p>
    <w:tbl>
      <w:tblPr>
        <w:tblW w:w="108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748"/>
        <w:gridCol w:w="2471"/>
        <w:gridCol w:w="2075"/>
        <w:gridCol w:w="1065"/>
        <w:gridCol w:w="1068"/>
        <w:gridCol w:w="1373"/>
      </w:tblGrid>
      <w:tr w:rsidR="00E1465D" w:rsidTr="00183DBD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Гостиницы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Место в 2х.м. номере + программа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 xml:space="preserve">Доплата за одноместный номер  </w:t>
            </w: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Скидки на экскурсионную программу</w:t>
            </w:r>
          </w:p>
        </w:tc>
      </w:tr>
      <w:tr w:rsidR="00E1465D" w:rsidTr="00183DBD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proofErr w:type="spellStart"/>
            <w:r>
              <w:rPr>
                <w:rFonts w:ascii="Calibri" w:hAnsi="Calibri" w:cs="Calibri"/>
                <w:b/>
                <w:color w:val="632423"/>
              </w:rPr>
              <w:t>Шк</w:t>
            </w:r>
            <w:proofErr w:type="spellEnd"/>
            <w:r>
              <w:rPr>
                <w:rFonts w:ascii="Calibri" w:hAnsi="Calibri" w:cs="Calibri"/>
                <w:b/>
                <w:color w:val="632423"/>
              </w:rPr>
              <w:t>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Студ.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Пенсионер</w:t>
            </w:r>
          </w:p>
        </w:tc>
      </w:tr>
      <w:tr w:rsidR="00E1465D" w:rsidTr="00183DBD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 xml:space="preserve">А-Фонтанка*** </w:t>
            </w:r>
          </w:p>
          <w:p w:rsidR="00E1465D" w:rsidRDefault="00E1465D" w:rsidP="00183DBD">
            <w:pPr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 xml:space="preserve">Завтрак </w:t>
            </w:r>
            <w:proofErr w:type="spellStart"/>
            <w:r>
              <w:rPr>
                <w:rFonts w:ascii="Calibri" w:hAnsi="Calibri" w:cs="Calibri"/>
                <w:b/>
                <w:color w:val="632423"/>
              </w:rPr>
              <w:t>шв</w:t>
            </w:r>
            <w:proofErr w:type="spellEnd"/>
            <w:proofErr w:type="gramStart"/>
            <w:r>
              <w:rPr>
                <w:rFonts w:ascii="Calibri" w:hAnsi="Calibri" w:cs="Calibri"/>
                <w:b/>
                <w:color w:val="632423"/>
              </w:rPr>
              <w:t>. стол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12811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2635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1050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750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500</w:t>
            </w:r>
          </w:p>
        </w:tc>
      </w:tr>
      <w:tr w:rsidR="00E1465D" w:rsidTr="00183DBD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Москва ****</w:t>
            </w:r>
          </w:p>
          <w:p w:rsidR="00E1465D" w:rsidRDefault="00E1465D" w:rsidP="00183DBD">
            <w:pPr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 xml:space="preserve">Завтрак </w:t>
            </w:r>
            <w:proofErr w:type="spellStart"/>
            <w:r>
              <w:rPr>
                <w:rFonts w:ascii="Calibri" w:hAnsi="Calibri" w:cs="Calibri"/>
                <w:b/>
                <w:color w:val="632423"/>
              </w:rPr>
              <w:t>шв</w:t>
            </w:r>
            <w:proofErr w:type="spellEnd"/>
            <w:proofErr w:type="gramStart"/>
            <w:r>
              <w:rPr>
                <w:rFonts w:ascii="Calibri" w:hAnsi="Calibri" w:cs="Calibri"/>
                <w:b/>
                <w:color w:val="632423"/>
              </w:rPr>
              <w:t>. стол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13216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4050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</w:tc>
      </w:tr>
      <w:tr w:rsidR="00E1465D" w:rsidTr="00183DBD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Pr="00161AB0" w:rsidRDefault="00E1465D" w:rsidP="00183DBD">
            <w:pPr>
              <w:rPr>
                <w:rStyle w:val="link"/>
                <w:rFonts w:ascii="Calibri" w:hAnsi="Calibri" w:cs="Calibri"/>
                <w:b/>
                <w:color w:val="833C0B"/>
              </w:rPr>
            </w:pPr>
            <w:r>
              <w:rPr>
                <w:rStyle w:val="link"/>
                <w:rFonts w:ascii="Calibri" w:hAnsi="Calibri" w:cs="Calibri"/>
                <w:b/>
                <w:color w:val="833C0B"/>
                <w:lang w:val="en-US"/>
              </w:rPr>
              <w:t>Catherine</w:t>
            </w:r>
            <w:r w:rsidRPr="00161AB0">
              <w:rPr>
                <w:rStyle w:val="link"/>
                <w:rFonts w:ascii="Calibri" w:hAnsi="Calibri" w:cs="Calibri"/>
                <w:b/>
                <w:color w:val="833C0B"/>
              </w:rPr>
              <w:t xml:space="preserve"> </w:t>
            </w:r>
            <w:r>
              <w:rPr>
                <w:rStyle w:val="link"/>
                <w:rFonts w:ascii="Calibri" w:hAnsi="Calibri" w:cs="Calibri"/>
                <w:b/>
                <w:color w:val="833C0B"/>
                <w:lang w:val="en-US"/>
              </w:rPr>
              <w:t>Art</w:t>
            </w:r>
            <w:r w:rsidRPr="00161AB0">
              <w:rPr>
                <w:rStyle w:val="link"/>
                <w:rFonts w:ascii="Calibri" w:hAnsi="Calibri" w:cs="Calibri"/>
                <w:b/>
                <w:color w:val="833C0B"/>
              </w:rPr>
              <w:t xml:space="preserve"> </w:t>
            </w:r>
            <w:r>
              <w:rPr>
                <w:rStyle w:val="link"/>
                <w:rFonts w:ascii="Calibri" w:hAnsi="Calibri" w:cs="Calibri"/>
                <w:b/>
                <w:color w:val="833C0B"/>
                <w:lang w:val="en-US"/>
              </w:rPr>
              <w:t>Hotel</w:t>
            </w:r>
            <w:r w:rsidRPr="00161AB0">
              <w:rPr>
                <w:rStyle w:val="link"/>
                <w:rFonts w:ascii="Calibri" w:hAnsi="Calibri" w:cs="Calibri"/>
                <w:b/>
                <w:color w:val="833C0B"/>
              </w:rPr>
              <w:t>****</w:t>
            </w:r>
          </w:p>
          <w:p w:rsidR="00E1465D" w:rsidRDefault="00E1465D" w:rsidP="00183DBD">
            <w:pPr>
              <w:rPr>
                <w:rStyle w:val="link"/>
                <w:rFonts w:ascii="Calibri" w:hAnsi="Calibri" w:cs="Calibri"/>
                <w:color w:val="833C0B"/>
              </w:rPr>
            </w:pPr>
            <w:r>
              <w:rPr>
                <w:rStyle w:val="link"/>
                <w:rFonts w:ascii="Calibri" w:hAnsi="Calibri" w:cs="Calibri"/>
                <w:b/>
                <w:color w:val="833C0B"/>
              </w:rPr>
              <w:t>Стандартный номер</w:t>
            </w:r>
          </w:p>
          <w:p w:rsidR="00E1465D" w:rsidRPr="00161AB0" w:rsidRDefault="00E1465D" w:rsidP="00183DBD">
            <w:pPr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632423"/>
              </w:rPr>
              <w:t>Завтрак</w:t>
            </w:r>
            <w:r w:rsidRPr="00161AB0">
              <w:rPr>
                <w:rFonts w:ascii="Calibri" w:hAnsi="Calibri" w:cs="Calibri"/>
                <w:b/>
                <w:color w:val="63242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632423"/>
              </w:rPr>
              <w:t>шв</w:t>
            </w:r>
            <w:proofErr w:type="spellEnd"/>
            <w:proofErr w:type="gramStart"/>
            <w:r w:rsidRPr="00161AB0">
              <w:rPr>
                <w:rFonts w:ascii="Calibri" w:hAnsi="Calibri" w:cs="Calibri"/>
                <w:b/>
                <w:color w:val="632423"/>
              </w:rPr>
              <w:t xml:space="preserve">. </w:t>
            </w:r>
            <w:r>
              <w:rPr>
                <w:rFonts w:ascii="Calibri" w:hAnsi="Calibri" w:cs="Calibri"/>
                <w:b/>
                <w:color w:val="632423"/>
              </w:rPr>
              <w:t>стол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13620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6885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</w:tc>
      </w:tr>
      <w:tr w:rsidR="00E1465D" w:rsidTr="00183DBD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rPr>
                <w:rStyle w:val="link"/>
                <w:rFonts w:ascii="Calibri" w:hAnsi="Calibri" w:cs="Calibri"/>
                <w:b/>
                <w:color w:val="833C0B"/>
              </w:rPr>
            </w:pPr>
            <w:r>
              <w:rPr>
                <w:rStyle w:val="link"/>
                <w:rFonts w:ascii="Calibri" w:hAnsi="Calibri" w:cs="Calibri"/>
                <w:b/>
                <w:color w:val="833C0B"/>
              </w:rPr>
              <w:t>РГПУ им. А.И. Герцена</w:t>
            </w:r>
          </w:p>
          <w:p w:rsidR="00E1465D" w:rsidRDefault="00E1465D" w:rsidP="00183DBD">
            <w:r>
              <w:rPr>
                <w:rStyle w:val="link"/>
                <w:rFonts w:ascii="Calibri" w:hAnsi="Calibri" w:cs="Calibri"/>
                <w:b/>
                <w:color w:val="833C0B"/>
              </w:rPr>
              <w:t xml:space="preserve">В блоке </w:t>
            </w:r>
          </w:p>
          <w:p w:rsidR="00E1465D" w:rsidRDefault="00E1465D" w:rsidP="00183DBD">
            <w:pPr>
              <w:rPr>
                <w:rStyle w:val="link"/>
                <w:rFonts w:ascii="Calibri" w:hAnsi="Calibri" w:cs="Calibri"/>
                <w:b/>
                <w:color w:val="833C0B"/>
              </w:rPr>
            </w:pPr>
            <w:r>
              <w:rPr>
                <w:rStyle w:val="link"/>
                <w:rFonts w:ascii="Calibri" w:hAnsi="Calibri" w:cs="Calibri"/>
                <w:b/>
                <w:color w:val="833C0B"/>
              </w:rPr>
              <w:t>Без завтраков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</w:pPr>
            <w:r>
              <w:rPr>
                <w:rFonts w:ascii="Calibri" w:hAnsi="Calibri" w:cs="Calibri"/>
                <w:b/>
                <w:color w:val="632423"/>
              </w:rPr>
              <w:t>11790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  <w:r>
              <w:rPr>
                <w:rFonts w:ascii="Calibri" w:hAnsi="Calibri" w:cs="Calibri"/>
                <w:b/>
                <w:color w:val="632423"/>
              </w:rPr>
              <w:t>3240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5D" w:rsidRDefault="00E1465D" w:rsidP="00183DBD">
            <w:pPr>
              <w:jc w:val="center"/>
              <w:rPr>
                <w:rFonts w:ascii="Calibri" w:hAnsi="Calibri" w:cs="Calibri"/>
                <w:b/>
                <w:color w:val="632423"/>
              </w:rPr>
            </w:pPr>
          </w:p>
        </w:tc>
      </w:tr>
    </w:tbl>
    <w:p w:rsidR="00E1465D" w:rsidRDefault="00E1465D" w:rsidP="00E1465D">
      <w:pPr>
        <w:rPr>
          <w:rFonts w:ascii="Calibri" w:hAnsi="Calibri" w:cs="Calibri"/>
          <w:b/>
          <w:color w:val="632423"/>
        </w:rPr>
      </w:pPr>
      <w:r>
        <w:rPr>
          <w:rFonts w:ascii="Calibri" w:hAnsi="Calibri" w:cs="Calibri"/>
          <w:b/>
          <w:color w:val="632423"/>
        </w:rPr>
        <w:t>В стоимость включено:</w:t>
      </w:r>
    </w:p>
    <w:p w:rsidR="00E1465D" w:rsidRDefault="00E1465D" w:rsidP="00E1465D">
      <w:pPr>
        <w:rPr>
          <w:rFonts w:ascii="Calibri" w:hAnsi="Calibri" w:cs="Calibri"/>
          <w:b/>
          <w:color w:val="632423"/>
        </w:rPr>
      </w:pPr>
      <w:r>
        <w:rPr>
          <w:rFonts w:ascii="Calibri" w:hAnsi="Calibri" w:cs="Calibri"/>
          <w:b/>
          <w:color w:val="632423"/>
        </w:rPr>
        <w:t>1/ три ночи в гостинице с завтраком;</w:t>
      </w:r>
    </w:p>
    <w:p w:rsidR="00E1465D" w:rsidRDefault="00E1465D" w:rsidP="00E1465D">
      <w:pPr>
        <w:rPr>
          <w:rFonts w:ascii="Calibri" w:hAnsi="Calibri" w:cs="Calibri"/>
          <w:b/>
          <w:color w:val="632423"/>
        </w:rPr>
      </w:pPr>
      <w:r>
        <w:rPr>
          <w:rFonts w:ascii="Calibri" w:hAnsi="Calibri" w:cs="Calibri"/>
          <w:b/>
          <w:color w:val="632423"/>
        </w:rPr>
        <w:t>2/музеи входные билеты с экскурсией</w:t>
      </w:r>
    </w:p>
    <w:p w:rsidR="00E1465D" w:rsidRDefault="00E1465D" w:rsidP="00E1465D">
      <w:pPr>
        <w:rPr>
          <w:rFonts w:ascii="Calibri" w:hAnsi="Calibri" w:cs="Calibri"/>
          <w:b/>
          <w:color w:val="632423"/>
        </w:rPr>
      </w:pPr>
      <w:r>
        <w:rPr>
          <w:rFonts w:ascii="Calibri" w:hAnsi="Calibri" w:cs="Calibri"/>
          <w:b/>
          <w:color w:val="632423"/>
        </w:rPr>
        <w:t>-</w:t>
      </w:r>
      <w:r w:rsidR="00E70110">
        <w:rPr>
          <w:rFonts w:ascii="Calibri" w:hAnsi="Calibri" w:cs="Calibri"/>
          <w:b/>
          <w:color w:val="632423"/>
        </w:rPr>
        <w:t>Исаакиевский собор</w:t>
      </w:r>
    </w:p>
    <w:p w:rsidR="00E1465D" w:rsidRDefault="00E1465D" w:rsidP="00E1465D">
      <w:pPr>
        <w:rPr>
          <w:rFonts w:ascii="Calibri" w:hAnsi="Calibri" w:cs="Calibri"/>
          <w:b/>
          <w:color w:val="632423"/>
        </w:rPr>
      </w:pPr>
      <w:r>
        <w:rPr>
          <w:rFonts w:ascii="Calibri" w:hAnsi="Calibri" w:cs="Calibri"/>
          <w:b/>
          <w:color w:val="632423"/>
        </w:rPr>
        <w:t>-Большой Дворец Петергофа</w:t>
      </w:r>
      <w:r w:rsidR="00013F28">
        <w:rPr>
          <w:rFonts w:ascii="Calibri" w:hAnsi="Calibri" w:cs="Calibri"/>
          <w:b/>
          <w:color w:val="632423"/>
        </w:rPr>
        <w:t xml:space="preserve"> и один из Малых дворцов Нижнего парка</w:t>
      </w:r>
    </w:p>
    <w:p w:rsidR="00E1465D" w:rsidRDefault="00E1465D" w:rsidP="00E1465D">
      <w:pPr>
        <w:rPr>
          <w:rFonts w:ascii="Calibri" w:hAnsi="Calibri" w:cs="Calibri"/>
          <w:b/>
          <w:color w:val="632423"/>
        </w:rPr>
      </w:pPr>
      <w:r>
        <w:rPr>
          <w:rFonts w:ascii="Calibri" w:hAnsi="Calibri" w:cs="Calibri"/>
          <w:b/>
          <w:color w:val="632423"/>
        </w:rPr>
        <w:t xml:space="preserve">-Один из Дворцов по </w:t>
      </w:r>
      <w:proofErr w:type="gramStart"/>
      <w:r>
        <w:rPr>
          <w:rFonts w:ascii="Calibri" w:hAnsi="Calibri" w:cs="Calibri"/>
          <w:b/>
          <w:color w:val="632423"/>
        </w:rPr>
        <w:t>выбору(</w:t>
      </w:r>
      <w:proofErr w:type="gramEnd"/>
      <w:r>
        <w:rPr>
          <w:rFonts w:ascii="Calibri" w:hAnsi="Calibri" w:cs="Calibri"/>
          <w:b/>
          <w:color w:val="632423"/>
        </w:rPr>
        <w:t xml:space="preserve">ЭРМИТАЖ ,ДВОРЕЦ ВЕЛИКОГО </w:t>
      </w:r>
    </w:p>
    <w:p w:rsidR="00E1465D" w:rsidRDefault="00E1465D" w:rsidP="00E1465D">
      <w:pPr>
        <w:rPr>
          <w:rFonts w:ascii="Calibri" w:hAnsi="Calibri" w:cs="Calibri"/>
          <w:b/>
          <w:color w:val="632423"/>
        </w:rPr>
      </w:pPr>
      <w:r>
        <w:rPr>
          <w:rFonts w:ascii="Calibri" w:hAnsi="Calibri" w:cs="Calibri"/>
          <w:b/>
          <w:color w:val="632423"/>
        </w:rPr>
        <w:t>КНЯЗЯ ВЛАДИМИРА, ЮСУПОВСКИЙ ДВОРЕЦ, БЕЛСЕЛЬСКИХ-</w:t>
      </w:r>
    </w:p>
    <w:p w:rsidR="00E1465D" w:rsidRDefault="00E1465D" w:rsidP="00E1465D">
      <w:pPr>
        <w:rPr>
          <w:rFonts w:ascii="Calibri" w:hAnsi="Calibri" w:cs="Calibri"/>
          <w:b/>
          <w:color w:val="632423"/>
        </w:rPr>
      </w:pPr>
      <w:r>
        <w:rPr>
          <w:rFonts w:ascii="Calibri" w:hAnsi="Calibri" w:cs="Calibri"/>
          <w:b/>
          <w:color w:val="632423"/>
        </w:rPr>
        <w:t>БЕЛОЗЕРСКИХ</w:t>
      </w:r>
    </w:p>
    <w:p w:rsidR="00E1465D" w:rsidRDefault="00E1465D" w:rsidP="00E1465D">
      <w:pPr>
        <w:rPr>
          <w:rFonts w:ascii="Calibri" w:hAnsi="Calibri" w:cs="Calibri"/>
          <w:b/>
          <w:color w:val="632423"/>
        </w:rPr>
      </w:pPr>
      <w:r>
        <w:rPr>
          <w:rFonts w:ascii="Calibri" w:hAnsi="Calibri" w:cs="Calibri"/>
          <w:b/>
          <w:color w:val="632423"/>
        </w:rPr>
        <w:t>-Спас- на -крови.</w:t>
      </w:r>
    </w:p>
    <w:p w:rsidR="00E1465D" w:rsidRDefault="00E1465D" w:rsidP="00E1465D">
      <w:pPr>
        <w:rPr>
          <w:rFonts w:ascii="Calibri" w:hAnsi="Calibri" w:cs="Calibri"/>
          <w:b/>
          <w:color w:val="632423"/>
        </w:rPr>
      </w:pPr>
      <w:r>
        <w:rPr>
          <w:rFonts w:ascii="Calibri" w:hAnsi="Calibri" w:cs="Calibri"/>
          <w:b/>
          <w:color w:val="632423"/>
        </w:rPr>
        <w:t xml:space="preserve">3/Автобусные экскурсии по </w:t>
      </w:r>
      <w:proofErr w:type="gramStart"/>
      <w:r>
        <w:rPr>
          <w:rFonts w:ascii="Calibri" w:hAnsi="Calibri" w:cs="Calibri"/>
          <w:b/>
          <w:color w:val="632423"/>
        </w:rPr>
        <w:t>программе  Работа</w:t>
      </w:r>
      <w:proofErr w:type="gramEnd"/>
      <w:r>
        <w:rPr>
          <w:rFonts w:ascii="Calibri" w:hAnsi="Calibri" w:cs="Calibri"/>
          <w:b/>
          <w:color w:val="632423"/>
        </w:rPr>
        <w:t xml:space="preserve"> гида каждый день по программе.</w:t>
      </w:r>
    </w:p>
    <w:p w:rsidR="00E1465D" w:rsidRDefault="00E1465D" w:rsidP="00E1465D">
      <w:pPr>
        <w:rPr>
          <w:rFonts w:ascii="Calibri" w:hAnsi="Calibri" w:cs="Calibri"/>
          <w:b/>
          <w:color w:val="632423"/>
        </w:rPr>
      </w:pPr>
      <w:r>
        <w:rPr>
          <w:rFonts w:ascii="Calibri" w:hAnsi="Calibri" w:cs="Calibri"/>
          <w:b/>
          <w:color w:val="632423"/>
        </w:rPr>
        <w:t xml:space="preserve">В стоимость не </w:t>
      </w:r>
      <w:proofErr w:type="gramStart"/>
      <w:r>
        <w:rPr>
          <w:rFonts w:ascii="Calibri" w:hAnsi="Calibri" w:cs="Calibri"/>
          <w:b/>
          <w:color w:val="632423"/>
        </w:rPr>
        <w:t>входит :</w:t>
      </w:r>
      <w:proofErr w:type="gramEnd"/>
    </w:p>
    <w:p w:rsidR="00E1465D" w:rsidRDefault="00E1465D" w:rsidP="00E1465D">
      <w:pPr>
        <w:rPr>
          <w:rFonts w:ascii="Calibri" w:hAnsi="Calibri" w:cs="Calibri"/>
          <w:b/>
          <w:color w:val="632423"/>
        </w:rPr>
      </w:pPr>
    </w:p>
    <w:p w:rsidR="00E1465D" w:rsidRDefault="00E1465D" w:rsidP="00E1465D">
      <w:pPr>
        <w:pStyle w:val="a3"/>
        <w:numPr>
          <w:ilvl w:val="0"/>
          <w:numId w:val="1"/>
        </w:numPr>
        <w:rPr>
          <w:rFonts w:ascii="Calibri" w:hAnsi="Calibri" w:cs="Calibri"/>
          <w:b/>
          <w:color w:val="632423"/>
        </w:rPr>
      </w:pPr>
      <w:r>
        <w:rPr>
          <w:rFonts w:ascii="Calibri" w:hAnsi="Calibri" w:cs="Calibri"/>
          <w:b/>
          <w:color w:val="632423"/>
        </w:rPr>
        <w:t>Встреча в аэропорту (заказывать заранее 1500рубл л/</w:t>
      </w:r>
      <w:proofErr w:type="spellStart"/>
      <w:r>
        <w:rPr>
          <w:rFonts w:ascii="Calibri" w:hAnsi="Calibri" w:cs="Calibri"/>
          <w:b/>
          <w:color w:val="632423"/>
        </w:rPr>
        <w:t>авт</w:t>
      </w:r>
      <w:proofErr w:type="spellEnd"/>
      <w:r>
        <w:rPr>
          <w:rFonts w:ascii="Calibri" w:hAnsi="Calibri" w:cs="Calibri"/>
          <w:b/>
          <w:color w:val="632423"/>
        </w:rPr>
        <w:t xml:space="preserve"> 1-4мест)</w:t>
      </w:r>
    </w:p>
    <w:p w:rsidR="00E1465D" w:rsidRDefault="00E1465D" w:rsidP="00E1465D">
      <w:pPr>
        <w:pStyle w:val="a3"/>
        <w:numPr>
          <w:ilvl w:val="0"/>
          <w:numId w:val="2"/>
        </w:numPr>
        <w:rPr>
          <w:rFonts w:ascii="Calibri" w:hAnsi="Calibri" w:cs="Calibri"/>
          <w:b/>
          <w:color w:val="632423"/>
        </w:rPr>
      </w:pPr>
      <w:r>
        <w:rPr>
          <w:rFonts w:ascii="Calibri" w:hAnsi="Calibri" w:cs="Calibri"/>
          <w:b/>
          <w:color w:val="632423"/>
        </w:rPr>
        <w:t>Проводы в аэропорту (заказывать заранее 1350рубл л/</w:t>
      </w:r>
      <w:proofErr w:type="spellStart"/>
      <w:r>
        <w:rPr>
          <w:rFonts w:ascii="Calibri" w:hAnsi="Calibri" w:cs="Calibri"/>
          <w:b/>
          <w:color w:val="632423"/>
        </w:rPr>
        <w:t>авт</w:t>
      </w:r>
      <w:proofErr w:type="spellEnd"/>
      <w:r>
        <w:rPr>
          <w:rFonts w:ascii="Calibri" w:hAnsi="Calibri" w:cs="Calibri"/>
          <w:b/>
          <w:color w:val="632423"/>
        </w:rPr>
        <w:t xml:space="preserve"> 1-4мест)</w:t>
      </w:r>
    </w:p>
    <w:p w:rsidR="00E1465D" w:rsidRDefault="00E1465D" w:rsidP="00E1465D">
      <w:pPr>
        <w:pStyle w:val="a3"/>
        <w:numPr>
          <w:ilvl w:val="0"/>
          <w:numId w:val="3"/>
        </w:numPr>
        <w:rPr>
          <w:rFonts w:ascii="Calibri" w:hAnsi="Calibri" w:cs="Calibri"/>
          <w:b/>
          <w:color w:val="632423"/>
        </w:rPr>
      </w:pPr>
      <w:r>
        <w:rPr>
          <w:rFonts w:ascii="Calibri" w:hAnsi="Calibri" w:cs="Calibri"/>
          <w:b/>
          <w:color w:val="632423"/>
        </w:rPr>
        <w:t xml:space="preserve">Встреча ж/д (заказывать заранее 690 </w:t>
      </w:r>
      <w:proofErr w:type="spellStart"/>
      <w:r>
        <w:rPr>
          <w:rFonts w:ascii="Calibri" w:hAnsi="Calibri" w:cs="Calibri"/>
          <w:b/>
          <w:color w:val="632423"/>
        </w:rPr>
        <w:t>рубл</w:t>
      </w:r>
      <w:proofErr w:type="spellEnd"/>
      <w:r>
        <w:rPr>
          <w:rFonts w:ascii="Calibri" w:hAnsi="Calibri" w:cs="Calibri"/>
          <w:b/>
          <w:color w:val="632423"/>
        </w:rPr>
        <w:t xml:space="preserve"> л/</w:t>
      </w:r>
      <w:proofErr w:type="spellStart"/>
      <w:r>
        <w:rPr>
          <w:rFonts w:ascii="Calibri" w:hAnsi="Calibri" w:cs="Calibri"/>
          <w:b/>
          <w:color w:val="632423"/>
        </w:rPr>
        <w:t>авт</w:t>
      </w:r>
      <w:proofErr w:type="spellEnd"/>
      <w:r>
        <w:rPr>
          <w:rFonts w:ascii="Calibri" w:hAnsi="Calibri" w:cs="Calibri"/>
          <w:b/>
          <w:color w:val="632423"/>
        </w:rPr>
        <w:t xml:space="preserve"> 1-4мест)</w:t>
      </w:r>
    </w:p>
    <w:p w:rsidR="00E1465D" w:rsidRDefault="00E1465D" w:rsidP="00E1465D">
      <w:pPr>
        <w:pStyle w:val="a3"/>
        <w:numPr>
          <w:ilvl w:val="0"/>
          <w:numId w:val="4"/>
        </w:numPr>
        <w:rPr>
          <w:rFonts w:ascii="Calibri" w:hAnsi="Calibri" w:cs="Calibri"/>
          <w:b/>
          <w:color w:val="632423"/>
        </w:rPr>
      </w:pPr>
      <w:r>
        <w:rPr>
          <w:rFonts w:ascii="Calibri" w:hAnsi="Calibri" w:cs="Calibri"/>
          <w:b/>
          <w:color w:val="632423"/>
        </w:rPr>
        <w:t>Проводы ж/</w:t>
      </w:r>
      <w:proofErr w:type="gramStart"/>
      <w:r>
        <w:rPr>
          <w:rFonts w:ascii="Calibri" w:hAnsi="Calibri" w:cs="Calibri"/>
          <w:b/>
          <w:color w:val="632423"/>
        </w:rPr>
        <w:t>д(</w:t>
      </w:r>
      <w:proofErr w:type="gramEnd"/>
      <w:r>
        <w:rPr>
          <w:rFonts w:ascii="Calibri" w:hAnsi="Calibri" w:cs="Calibri"/>
          <w:b/>
          <w:color w:val="632423"/>
        </w:rPr>
        <w:t>заказывать заранее 600рубл л/</w:t>
      </w:r>
      <w:proofErr w:type="spellStart"/>
      <w:r>
        <w:rPr>
          <w:rFonts w:ascii="Calibri" w:hAnsi="Calibri" w:cs="Calibri"/>
          <w:b/>
          <w:color w:val="632423"/>
        </w:rPr>
        <w:t>авт</w:t>
      </w:r>
      <w:proofErr w:type="spellEnd"/>
      <w:r>
        <w:rPr>
          <w:rFonts w:ascii="Calibri" w:hAnsi="Calibri" w:cs="Calibri"/>
          <w:b/>
          <w:color w:val="632423"/>
        </w:rPr>
        <w:t xml:space="preserve"> 1-4мест)</w:t>
      </w:r>
    </w:p>
    <w:p w:rsidR="00E1465D" w:rsidRDefault="00E1465D" w:rsidP="00E1465D">
      <w:pPr>
        <w:pStyle w:val="a3"/>
        <w:numPr>
          <w:ilvl w:val="0"/>
          <w:numId w:val="4"/>
        </w:numPr>
        <w:rPr>
          <w:rFonts w:ascii="Calibri" w:hAnsi="Calibri" w:cs="Calibri"/>
          <w:b/>
          <w:color w:val="632423"/>
        </w:rPr>
      </w:pPr>
      <w:r>
        <w:rPr>
          <w:rFonts w:ascii="Calibri" w:hAnsi="Calibri" w:cs="Calibri"/>
          <w:b/>
          <w:color w:val="632423"/>
        </w:rPr>
        <w:t>Услуги камеры хранения</w:t>
      </w:r>
    </w:p>
    <w:p w:rsidR="001E7191" w:rsidRDefault="001E7191"/>
    <w:sectPr w:rsidR="001E7191" w:rsidSect="00E146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F7C32"/>
    <w:multiLevelType w:val="hybridMultilevel"/>
    <w:tmpl w:val="C3E6F0DA"/>
    <w:lvl w:ilvl="0" w:tplc="902EC6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B42DC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3C0B1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E7EDA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DA64A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C806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02E6A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0D252A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C1CA6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52140297"/>
    <w:multiLevelType w:val="hybridMultilevel"/>
    <w:tmpl w:val="32C046B6"/>
    <w:lvl w:ilvl="0" w:tplc="2A5EA8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742B7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DB285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E2C2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58CC3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3F48F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14A3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E4EC3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C3893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54550609"/>
    <w:multiLevelType w:val="hybridMultilevel"/>
    <w:tmpl w:val="58BE06CA"/>
    <w:lvl w:ilvl="0" w:tplc="BABC30C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8D036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FC23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B909B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61C5D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A1ACA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0E2A2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91A2D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58EC4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7AFD0D44"/>
    <w:multiLevelType w:val="hybridMultilevel"/>
    <w:tmpl w:val="389066EA"/>
    <w:lvl w:ilvl="0" w:tplc="C0AAD2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5ECF3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75EAF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96E66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D4E78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1B0D8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C2C6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ED081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10EF0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5D"/>
    <w:rsid w:val="00013F28"/>
    <w:rsid w:val="00062D33"/>
    <w:rsid w:val="001E7191"/>
    <w:rsid w:val="00430D02"/>
    <w:rsid w:val="006459DD"/>
    <w:rsid w:val="00DE1A21"/>
    <w:rsid w:val="00E1465D"/>
    <w:rsid w:val="00E57401"/>
    <w:rsid w:val="00E7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71475-F270-43D5-88C4-74E066D0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5D"/>
    <w:pPr>
      <w:ind w:left="720"/>
      <w:contextualSpacing/>
    </w:pPr>
  </w:style>
  <w:style w:type="character" w:styleId="a4">
    <w:name w:val="Emphasis"/>
    <w:qFormat/>
    <w:rsid w:val="00E1465D"/>
    <w:rPr>
      <w:i/>
      <w:iCs/>
    </w:rPr>
  </w:style>
  <w:style w:type="character" w:customStyle="1" w:styleId="link">
    <w:name w:val="link"/>
    <w:qFormat/>
    <w:rsid w:val="00E1465D"/>
  </w:style>
  <w:style w:type="paragraph" w:customStyle="1" w:styleId="Heading">
    <w:name w:val="Heading"/>
    <w:basedOn w:val="a"/>
    <w:next w:val="a"/>
    <w:qFormat/>
    <w:rsid w:val="00E1465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hyperlink" Target="https://ru.wikipedia.org/wiki/&#1042;&#1077;&#1088;&#1089;&#1072;&#1083;&#1100;&#1089;&#1082;&#1080;&#1081;_&#1076;&#1074;&#1086;&#1088;&#1077;&#109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5;&#1072;&#1088;&#1080;&#1078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Зима в Петербурге</vt:lpstr>
      <vt:lpstr>Тур 4 дня (3 ночи) (четверг - воскресенье)</vt:lpstr>
    </vt:vector>
  </TitlesOfParts>
  <Company>SPecialiST RePack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2021-09-30T10:43:00Z</dcterms:created>
  <dcterms:modified xsi:type="dcterms:W3CDTF">2021-09-30T11:22:00Z</dcterms:modified>
</cp:coreProperties>
</file>